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12" w:rsidRPr="00136B56" w:rsidRDefault="00886712" w:rsidP="00136B56">
      <w:pPr>
        <w:jc w:val="center"/>
        <w:rPr>
          <w:b/>
          <w:color w:val="009EFF"/>
          <w:sz w:val="48"/>
          <w:szCs w:val="48"/>
        </w:rPr>
      </w:pPr>
      <w:r w:rsidRPr="00136B56">
        <w:rPr>
          <w:b/>
          <w:color w:val="009EFF"/>
          <w:sz w:val="48"/>
          <w:szCs w:val="48"/>
        </w:rPr>
        <w:t xml:space="preserve">Renting </w:t>
      </w:r>
      <w:r w:rsidRPr="00136B56">
        <w:rPr>
          <w:b/>
          <w:color w:val="009EFF"/>
          <w:sz w:val="48"/>
          <w:szCs w:val="48"/>
        </w:rPr>
        <w:t>Page</w:t>
      </w:r>
    </w:p>
    <w:p w:rsidR="00886712" w:rsidRPr="00886712" w:rsidRDefault="00886712" w:rsidP="00886712">
      <w:pPr>
        <w:rPr>
          <w:sz w:val="24"/>
          <w:szCs w:val="24"/>
        </w:rPr>
      </w:pPr>
      <w:r w:rsidRPr="00886712">
        <w:rPr>
          <w:sz w:val="24"/>
          <w:szCs w:val="24"/>
        </w:rPr>
        <w:t>This rent guide is intended to support the tenant with the information required before moving into the property as well as moving out before the end of the tenancy agreement.</w:t>
      </w:r>
    </w:p>
    <w:p w:rsidR="00886712" w:rsidRPr="00886712" w:rsidRDefault="00886712" w:rsidP="00886712">
      <w:pPr>
        <w:rPr>
          <w:sz w:val="24"/>
          <w:szCs w:val="24"/>
        </w:rPr>
      </w:pPr>
    </w:p>
    <w:p w:rsidR="00886712" w:rsidRPr="00136B56" w:rsidRDefault="00886712" w:rsidP="00886712">
      <w:pPr>
        <w:rPr>
          <w:b/>
          <w:color w:val="009EFF"/>
          <w:sz w:val="24"/>
          <w:szCs w:val="24"/>
        </w:rPr>
      </w:pPr>
      <w:r w:rsidRPr="00136B56">
        <w:rPr>
          <w:b/>
          <w:color w:val="009EFF"/>
          <w:sz w:val="24"/>
          <w:szCs w:val="24"/>
        </w:rPr>
        <w:t>Property Reservation</w:t>
      </w:r>
    </w:p>
    <w:p w:rsidR="00886712" w:rsidRPr="00886712" w:rsidRDefault="00886712" w:rsidP="00886712">
      <w:pPr>
        <w:rPr>
          <w:sz w:val="24"/>
          <w:szCs w:val="24"/>
        </w:rPr>
      </w:pPr>
      <w:r w:rsidRPr="00886712">
        <w:rPr>
          <w:sz w:val="24"/>
          <w:szCs w:val="24"/>
        </w:rPr>
        <w:t>Before reservation can be processed on the property you view, an application must be filled and the reservation fee must be paid which covers your legal documents and references. The fee will be confirmed by us by issuing you receipt. Note that advertisement on the property will still proceed and we will continue to show other potential tenants but will only accept and process one formal application at a time. Until the processing of your application is complete the property would not be held for you.</w:t>
      </w:r>
    </w:p>
    <w:p w:rsidR="00886712" w:rsidRPr="00886712" w:rsidRDefault="00886712" w:rsidP="00886712">
      <w:pPr>
        <w:rPr>
          <w:sz w:val="24"/>
          <w:szCs w:val="24"/>
        </w:rPr>
      </w:pPr>
    </w:p>
    <w:p w:rsidR="00886712" w:rsidRPr="00136B56" w:rsidRDefault="00886712" w:rsidP="00886712">
      <w:pPr>
        <w:rPr>
          <w:b/>
          <w:color w:val="009EFF"/>
          <w:sz w:val="24"/>
          <w:szCs w:val="24"/>
        </w:rPr>
      </w:pPr>
      <w:r w:rsidRPr="00136B56">
        <w:rPr>
          <w:b/>
          <w:color w:val="009EFF"/>
          <w:sz w:val="24"/>
          <w:szCs w:val="24"/>
        </w:rPr>
        <w:t>Referencing</w:t>
      </w:r>
    </w:p>
    <w:p w:rsidR="00886712" w:rsidRPr="00886712" w:rsidRDefault="00886712" w:rsidP="00886712">
      <w:pPr>
        <w:rPr>
          <w:sz w:val="24"/>
          <w:szCs w:val="24"/>
        </w:rPr>
      </w:pPr>
      <w:r w:rsidRPr="00886712">
        <w:rPr>
          <w:sz w:val="24"/>
          <w:szCs w:val="24"/>
        </w:rPr>
        <w:t>Our referencing is carried out by an independent professional referencing company and includes all the personal, employment checks, credit check, ability to act as responsible as set out in the tenancy agreement and previous Landlord referencing. When you make an application on a property, you will need to sign and return a copy of our Referencing Application Form (RAF). Click to download referencing form.</w:t>
      </w:r>
    </w:p>
    <w:p w:rsidR="00886712" w:rsidRPr="00886712" w:rsidRDefault="00886712" w:rsidP="00886712">
      <w:pPr>
        <w:rPr>
          <w:sz w:val="24"/>
          <w:szCs w:val="24"/>
        </w:rPr>
      </w:pPr>
    </w:p>
    <w:p w:rsidR="00886712" w:rsidRPr="00136B56" w:rsidRDefault="00886712" w:rsidP="00886712">
      <w:pPr>
        <w:rPr>
          <w:b/>
          <w:color w:val="009EFF"/>
          <w:sz w:val="24"/>
          <w:szCs w:val="24"/>
        </w:rPr>
      </w:pPr>
      <w:r w:rsidRPr="00136B56">
        <w:rPr>
          <w:b/>
          <w:color w:val="009EFF"/>
          <w:sz w:val="24"/>
          <w:szCs w:val="24"/>
        </w:rPr>
        <w:t>Application Cancellation</w:t>
      </w:r>
    </w:p>
    <w:p w:rsidR="00886712" w:rsidRPr="00886712" w:rsidRDefault="00886712" w:rsidP="00886712">
      <w:pPr>
        <w:rPr>
          <w:sz w:val="24"/>
          <w:szCs w:val="24"/>
        </w:rPr>
      </w:pPr>
      <w:r w:rsidRPr="00886712">
        <w:rPr>
          <w:sz w:val="24"/>
          <w:szCs w:val="24"/>
        </w:rPr>
        <w:t>Should you want to withdraw your application at any time or your referencing requirement was not satisfactory for any reason referring to the above, after making the appropriate deduction to pay any referencing charges incurred and the reflection of work completed by us then your reservation fee balance will be refunded by regular method of payment.</w:t>
      </w:r>
    </w:p>
    <w:p w:rsidR="00886712" w:rsidRPr="00886712" w:rsidRDefault="00886712" w:rsidP="00886712">
      <w:pPr>
        <w:rPr>
          <w:sz w:val="24"/>
          <w:szCs w:val="24"/>
        </w:rPr>
      </w:pPr>
    </w:p>
    <w:p w:rsidR="00886712" w:rsidRPr="00136B56" w:rsidRDefault="00886712" w:rsidP="00886712">
      <w:pPr>
        <w:rPr>
          <w:b/>
          <w:color w:val="009EFF"/>
          <w:sz w:val="24"/>
          <w:szCs w:val="24"/>
        </w:rPr>
      </w:pPr>
      <w:r w:rsidRPr="00136B56">
        <w:rPr>
          <w:b/>
          <w:color w:val="009EFF"/>
          <w:sz w:val="24"/>
          <w:szCs w:val="24"/>
        </w:rPr>
        <w:t>Guarantor</w:t>
      </w:r>
    </w:p>
    <w:p w:rsidR="00886712" w:rsidRDefault="00886712" w:rsidP="00886712">
      <w:pPr>
        <w:rPr>
          <w:sz w:val="24"/>
          <w:szCs w:val="24"/>
        </w:rPr>
      </w:pPr>
      <w:r w:rsidRPr="00886712">
        <w:rPr>
          <w:sz w:val="24"/>
          <w:szCs w:val="24"/>
        </w:rPr>
        <w:t>At the start of the tenancy a guarantor must be provided and same guarantor or replacement guarantor must continue to guarantee as long as the tenancy exist. The provided guarantor must complete an application form and be referenced, should the guarantor not satisfy the referencing required</w:t>
      </w:r>
      <w:proofErr w:type="gramStart"/>
      <w:r w:rsidRPr="00886712">
        <w:rPr>
          <w:sz w:val="24"/>
          <w:szCs w:val="24"/>
        </w:rPr>
        <w:t>,</w:t>
      </w:r>
      <w:proofErr w:type="gramEnd"/>
      <w:r w:rsidRPr="00886712">
        <w:rPr>
          <w:sz w:val="24"/>
          <w:szCs w:val="24"/>
        </w:rPr>
        <w:t xml:space="preserve"> the application will be declined. The then reservation fee will be refunded by regular method of payment after </w:t>
      </w:r>
      <w:r>
        <w:rPr>
          <w:sz w:val="24"/>
          <w:szCs w:val="24"/>
        </w:rPr>
        <w:t>deduction as referred to above.</w:t>
      </w:r>
    </w:p>
    <w:p w:rsidR="00886712" w:rsidRPr="00886712" w:rsidRDefault="00886712" w:rsidP="00886712">
      <w:pPr>
        <w:rPr>
          <w:sz w:val="24"/>
          <w:szCs w:val="24"/>
        </w:rPr>
      </w:pPr>
    </w:p>
    <w:p w:rsidR="00886712" w:rsidRPr="00136B56" w:rsidRDefault="00886712" w:rsidP="00886712">
      <w:pPr>
        <w:rPr>
          <w:b/>
          <w:color w:val="009EFF"/>
          <w:sz w:val="24"/>
          <w:szCs w:val="24"/>
        </w:rPr>
      </w:pPr>
      <w:r w:rsidRPr="00136B56">
        <w:rPr>
          <w:b/>
          <w:color w:val="009EFF"/>
          <w:sz w:val="24"/>
          <w:szCs w:val="24"/>
        </w:rPr>
        <w:t>Tenancy Agreement</w:t>
      </w:r>
    </w:p>
    <w:p w:rsidR="00886712" w:rsidRDefault="00886712" w:rsidP="00886712">
      <w:pPr>
        <w:rPr>
          <w:sz w:val="24"/>
          <w:szCs w:val="24"/>
        </w:rPr>
      </w:pPr>
      <w:r w:rsidRPr="00886712">
        <w:rPr>
          <w:sz w:val="24"/>
          <w:szCs w:val="24"/>
        </w:rPr>
        <w:t>The initial term of Tenancy Agreement will usually be 6 (six) or 12 (months) but the Tenancy Agreement will be stated for the period of time agreed with you. You may also be offered a renewal Tenancy Agreement at the end of the initial fixed months as long as the Landlord is prepared to renew the tenancy and the tenancy has been satisfactorily conducted. We will discuss with you any other necessary requirements, sign new Tenancy Agreement and pay a tenancy renewal fee as will be discussed depending on the Landlord instructions given to us if this happens. This will be the same process if a new Tenancy Agreement is offered to you.</w:t>
      </w:r>
    </w:p>
    <w:p w:rsidR="00886712" w:rsidRPr="00886712" w:rsidRDefault="00886712" w:rsidP="00886712">
      <w:pPr>
        <w:rPr>
          <w:sz w:val="24"/>
          <w:szCs w:val="24"/>
        </w:rPr>
      </w:pPr>
    </w:p>
    <w:p w:rsidR="00886712" w:rsidRPr="00136B56" w:rsidRDefault="00886712" w:rsidP="00886712">
      <w:pPr>
        <w:rPr>
          <w:b/>
          <w:color w:val="009EFF"/>
          <w:sz w:val="24"/>
          <w:szCs w:val="24"/>
        </w:rPr>
      </w:pPr>
      <w:r w:rsidRPr="00136B56">
        <w:rPr>
          <w:b/>
          <w:color w:val="009EFF"/>
          <w:sz w:val="24"/>
          <w:szCs w:val="24"/>
        </w:rPr>
        <w:t>Moving In</w:t>
      </w:r>
    </w:p>
    <w:p w:rsidR="00886712" w:rsidRPr="00886712" w:rsidRDefault="00886712" w:rsidP="00886712">
      <w:pPr>
        <w:rPr>
          <w:sz w:val="24"/>
          <w:szCs w:val="24"/>
        </w:rPr>
      </w:pPr>
      <w:r w:rsidRPr="00886712">
        <w:rPr>
          <w:sz w:val="24"/>
          <w:szCs w:val="24"/>
        </w:rPr>
        <w:t>You can move in to the property at your convenient time after confirmation. On the day you are moving in, full payment must have been paid with further monies to cover any other fees such as the security deposit and advance rent depending on the commencement date of tenancy if not paid.</w:t>
      </w:r>
      <w:r>
        <w:rPr>
          <w:sz w:val="24"/>
          <w:szCs w:val="24"/>
        </w:rPr>
        <w:t xml:space="preserve"> Subject to the tenancy agreement</w:t>
      </w:r>
    </w:p>
    <w:p w:rsidR="00886712" w:rsidRDefault="00886712" w:rsidP="00886712">
      <w:pPr>
        <w:rPr>
          <w:sz w:val="24"/>
          <w:szCs w:val="24"/>
        </w:rPr>
      </w:pPr>
    </w:p>
    <w:p w:rsidR="00886712" w:rsidRPr="00136B56" w:rsidRDefault="00886712" w:rsidP="00886712">
      <w:pPr>
        <w:rPr>
          <w:b/>
          <w:color w:val="009EFF"/>
          <w:sz w:val="24"/>
          <w:szCs w:val="24"/>
        </w:rPr>
      </w:pPr>
      <w:r w:rsidRPr="00136B56">
        <w:rPr>
          <w:b/>
          <w:color w:val="009EFF"/>
          <w:sz w:val="24"/>
          <w:szCs w:val="24"/>
        </w:rPr>
        <w:t>Short let and everything included</w:t>
      </w:r>
    </w:p>
    <w:p w:rsidR="00886712" w:rsidRPr="00886712" w:rsidRDefault="00886712" w:rsidP="00886712">
      <w:pPr>
        <w:rPr>
          <w:sz w:val="24"/>
          <w:szCs w:val="24"/>
        </w:rPr>
      </w:pPr>
      <w:r w:rsidRPr="00886712">
        <w:rPr>
          <w:sz w:val="24"/>
          <w:szCs w:val="24"/>
        </w:rPr>
        <w:t>A short let is a property which can be let from a few weeks to a few months (subject to local authority restrictions).</w:t>
      </w:r>
    </w:p>
    <w:p w:rsidR="00886712" w:rsidRPr="00886712" w:rsidRDefault="00886712" w:rsidP="00886712">
      <w:pPr>
        <w:rPr>
          <w:sz w:val="24"/>
          <w:szCs w:val="24"/>
        </w:rPr>
      </w:pPr>
      <w:r w:rsidRPr="00886712">
        <w:rPr>
          <w:sz w:val="24"/>
          <w:szCs w:val="24"/>
        </w:rPr>
        <w:t>You can short let any type of property from a studio to a ten bedroom house.</w:t>
      </w:r>
    </w:p>
    <w:p w:rsidR="00886712" w:rsidRDefault="00886712" w:rsidP="00886712">
      <w:pPr>
        <w:rPr>
          <w:sz w:val="24"/>
          <w:szCs w:val="24"/>
        </w:rPr>
      </w:pPr>
      <w:r w:rsidRPr="00886712">
        <w:rPr>
          <w:sz w:val="24"/>
          <w:szCs w:val="24"/>
        </w:rPr>
        <w:t>When renting a property on a short let basis all utility bills are included in the rent (excluding telecommunication services).</w:t>
      </w:r>
    </w:p>
    <w:p w:rsidR="00136B56" w:rsidRPr="00136B56" w:rsidRDefault="00136B56" w:rsidP="00136B56">
      <w:pPr>
        <w:rPr>
          <w:sz w:val="24"/>
          <w:szCs w:val="24"/>
        </w:rPr>
      </w:pPr>
      <w:r>
        <w:rPr>
          <w:sz w:val="24"/>
          <w:szCs w:val="24"/>
        </w:rPr>
        <w:t>Bring your luggage’s’ and we'll provide others</w:t>
      </w:r>
      <w:r w:rsidRPr="00136B56">
        <w:rPr>
          <w:sz w:val="24"/>
          <w:szCs w:val="24"/>
        </w:rPr>
        <w:t>.</w:t>
      </w:r>
    </w:p>
    <w:p w:rsidR="00136B56" w:rsidRDefault="00136B56" w:rsidP="00136B56">
      <w:pPr>
        <w:rPr>
          <w:sz w:val="24"/>
          <w:szCs w:val="24"/>
        </w:rPr>
      </w:pPr>
      <w:r w:rsidRPr="00136B56">
        <w:rPr>
          <w:sz w:val="24"/>
          <w:szCs w:val="24"/>
        </w:rPr>
        <w:t>All our short let properties are furnished to a high standard with appliances and household items such as towels, linen, crockery and electrical goods are supplied. All you need to purchase are the consumables.</w:t>
      </w:r>
    </w:p>
    <w:p w:rsidR="00136B56" w:rsidRDefault="00136B56" w:rsidP="00136B56">
      <w:pPr>
        <w:rPr>
          <w:sz w:val="24"/>
          <w:szCs w:val="24"/>
        </w:rPr>
      </w:pPr>
    </w:p>
    <w:p w:rsidR="00136B56" w:rsidRDefault="00136B56" w:rsidP="00136B56">
      <w:pPr>
        <w:rPr>
          <w:sz w:val="24"/>
          <w:szCs w:val="24"/>
        </w:rPr>
      </w:pPr>
    </w:p>
    <w:p w:rsidR="00136B56" w:rsidRDefault="00136B56" w:rsidP="00136B56">
      <w:pPr>
        <w:rPr>
          <w:sz w:val="24"/>
          <w:szCs w:val="24"/>
        </w:rPr>
      </w:pPr>
    </w:p>
    <w:p w:rsidR="00136B56" w:rsidRDefault="00136B56" w:rsidP="00136B56">
      <w:pPr>
        <w:rPr>
          <w:sz w:val="24"/>
          <w:szCs w:val="24"/>
        </w:rPr>
      </w:pPr>
    </w:p>
    <w:p w:rsidR="00136B56" w:rsidRDefault="00136B56" w:rsidP="00136B56">
      <w:pPr>
        <w:rPr>
          <w:sz w:val="24"/>
          <w:szCs w:val="24"/>
        </w:rPr>
      </w:pPr>
    </w:p>
    <w:p w:rsidR="00136B56" w:rsidRPr="001871AD" w:rsidRDefault="00136B56" w:rsidP="001871AD">
      <w:pPr>
        <w:jc w:val="center"/>
        <w:rPr>
          <w:b/>
          <w:color w:val="009EFF"/>
          <w:sz w:val="24"/>
          <w:szCs w:val="24"/>
        </w:rPr>
      </w:pPr>
      <w:r w:rsidRPr="001871AD">
        <w:rPr>
          <w:b/>
          <w:color w:val="009EFF"/>
          <w:sz w:val="24"/>
          <w:szCs w:val="24"/>
        </w:rPr>
        <w:lastRenderedPageBreak/>
        <w:t>GUIDE FOR TENANTS</w:t>
      </w:r>
    </w:p>
    <w:p w:rsidR="00136B56" w:rsidRPr="00136B56" w:rsidRDefault="00136B56" w:rsidP="00136B56">
      <w:pPr>
        <w:rPr>
          <w:sz w:val="24"/>
          <w:szCs w:val="24"/>
        </w:rPr>
      </w:pPr>
    </w:p>
    <w:p w:rsidR="00DB42E7" w:rsidRDefault="00DB42E7" w:rsidP="00DB42E7">
      <w:pPr>
        <w:rPr>
          <w:sz w:val="24"/>
          <w:szCs w:val="24"/>
        </w:rPr>
      </w:pPr>
      <w:r w:rsidRPr="00DB42E7">
        <w:rPr>
          <w:sz w:val="24"/>
          <w:szCs w:val="24"/>
        </w:rPr>
        <w:t>Thank you for applying to rent a property through Wiloth Property and Estate</w:t>
      </w:r>
      <w:r>
        <w:rPr>
          <w:sz w:val="24"/>
          <w:szCs w:val="24"/>
        </w:rPr>
        <w:t xml:space="preserve"> </w:t>
      </w:r>
      <w:r w:rsidRPr="00DB42E7">
        <w:rPr>
          <w:sz w:val="24"/>
          <w:szCs w:val="24"/>
        </w:rPr>
        <w:t>Management. The notes below are designed to answer some questions you may</w:t>
      </w:r>
      <w:r>
        <w:rPr>
          <w:sz w:val="24"/>
          <w:szCs w:val="24"/>
        </w:rPr>
        <w:t xml:space="preserve"> </w:t>
      </w:r>
      <w:r w:rsidRPr="00DB42E7">
        <w:rPr>
          <w:sz w:val="24"/>
          <w:szCs w:val="24"/>
        </w:rPr>
        <w:t>have about the process of renting a property.</w:t>
      </w:r>
      <w:r>
        <w:rPr>
          <w:sz w:val="24"/>
          <w:szCs w:val="24"/>
        </w:rPr>
        <w:t xml:space="preserve"> </w:t>
      </w:r>
    </w:p>
    <w:p w:rsidR="00DB42E7" w:rsidRPr="001871AD" w:rsidRDefault="00DB42E7" w:rsidP="00DB42E7">
      <w:pPr>
        <w:rPr>
          <w:color w:val="009EFF"/>
          <w:sz w:val="24"/>
          <w:szCs w:val="24"/>
        </w:rPr>
      </w:pPr>
      <w:r w:rsidRPr="001871AD">
        <w:rPr>
          <w:color w:val="009EFF"/>
          <w:sz w:val="24"/>
          <w:szCs w:val="24"/>
        </w:rPr>
        <w:t>Holding deposit</w:t>
      </w:r>
    </w:p>
    <w:p w:rsidR="00DB42E7" w:rsidRDefault="00DB42E7" w:rsidP="00DB42E7">
      <w:pPr>
        <w:rPr>
          <w:sz w:val="24"/>
          <w:szCs w:val="24"/>
        </w:rPr>
      </w:pPr>
      <w:r w:rsidRPr="00DB42E7">
        <w:rPr>
          <w:sz w:val="24"/>
          <w:szCs w:val="24"/>
        </w:rPr>
        <w:t>Once an offer to rent a property has been accepted by the landlord, we will</w:t>
      </w:r>
      <w:r>
        <w:rPr>
          <w:sz w:val="24"/>
          <w:szCs w:val="24"/>
        </w:rPr>
        <w:t xml:space="preserve"> </w:t>
      </w:r>
      <w:r w:rsidRPr="00DB42E7">
        <w:rPr>
          <w:sz w:val="24"/>
          <w:szCs w:val="24"/>
        </w:rPr>
        <w:t>require you to pay a holding deposit. This is £200 plus the reference cost per</w:t>
      </w:r>
      <w:r>
        <w:rPr>
          <w:sz w:val="24"/>
          <w:szCs w:val="24"/>
        </w:rPr>
        <w:t xml:space="preserve"> </w:t>
      </w:r>
      <w:r w:rsidRPr="00DB42E7">
        <w:rPr>
          <w:sz w:val="24"/>
          <w:szCs w:val="24"/>
        </w:rPr>
        <w:t>applicant or in the case of a single applicant £300 plus the reference cost.</w:t>
      </w:r>
      <w:r>
        <w:rPr>
          <w:sz w:val="24"/>
          <w:szCs w:val="24"/>
        </w:rPr>
        <w:t xml:space="preserve"> </w:t>
      </w:r>
      <w:r w:rsidRPr="00DB42E7">
        <w:rPr>
          <w:sz w:val="24"/>
          <w:szCs w:val="24"/>
        </w:rPr>
        <w:t>The holding deposit will only be accepted in cleared funds (i.e. cash or bankers</w:t>
      </w:r>
      <w:r>
        <w:rPr>
          <w:sz w:val="24"/>
          <w:szCs w:val="24"/>
        </w:rPr>
        <w:t xml:space="preserve"> </w:t>
      </w:r>
      <w:r w:rsidRPr="00DB42E7">
        <w:rPr>
          <w:sz w:val="24"/>
          <w:szCs w:val="24"/>
        </w:rPr>
        <w:t>draft).This holding deposit will enable us to withdraw the property from the market and</w:t>
      </w:r>
      <w:r>
        <w:rPr>
          <w:sz w:val="24"/>
          <w:szCs w:val="24"/>
        </w:rPr>
        <w:t xml:space="preserve"> </w:t>
      </w:r>
      <w:r w:rsidRPr="00DB42E7">
        <w:rPr>
          <w:sz w:val="24"/>
          <w:szCs w:val="24"/>
        </w:rPr>
        <w:t>commence referencing.</w:t>
      </w:r>
      <w:r>
        <w:rPr>
          <w:sz w:val="24"/>
          <w:szCs w:val="24"/>
        </w:rPr>
        <w:t xml:space="preserve"> </w:t>
      </w:r>
      <w:r w:rsidRPr="00DB42E7">
        <w:rPr>
          <w:sz w:val="24"/>
          <w:szCs w:val="24"/>
        </w:rPr>
        <w:t>Please be aware that any holding deposits paid are NON REFUNDABLE in the</w:t>
      </w:r>
      <w:r>
        <w:rPr>
          <w:sz w:val="24"/>
          <w:szCs w:val="24"/>
        </w:rPr>
        <w:t xml:space="preserve"> </w:t>
      </w:r>
      <w:r w:rsidRPr="00DB42E7">
        <w:rPr>
          <w:sz w:val="24"/>
          <w:szCs w:val="24"/>
        </w:rPr>
        <w:t>event of the applicant withdrawing from the deal OR in the event of</w:t>
      </w:r>
      <w:r>
        <w:rPr>
          <w:sz w:val="24"/>
          <w:szCs w:val="24"/>
        </w:rPr>
        <w:t xml:space="preserve"> </w:t>
      </w:r>
      <w:r w:rsidRPr="00DB42E7">
        <w:rPr>
          <w:sz w:val="24"/>
          <w:szCs w:val="24"/>
        </w:rPr>
        <w:t>unsatisfactory references OR any false or misleading information given by the</w:t>
      </w:r>
      <w:r>
        <w:rPr>
          <w:sz w:val="24"/>
          <w:szCs w:val="24"/>
        </w:rPr>
        <w:t xml:space="preserve"> </w:t>
      </w:r>
      <w:r w:rsidRPr="00DB42E7">
        <w:rPr>
          <w:sz w:val="24"/>
          <w:szCs w:val="24"/>
        </w:rPr>
        <w:t>applicant. If the landlord withdraws (except for the reason of unsatisfactory references or</w:t>
      </w:r>
      <w:r>
        <w:rPr>
          <w:sz w:val="24"/>
          <w:szCs w:val="24"/>
        </w:rPr>
        <w:t xml:space="preserve"> </w:t>
      </w:r>
      <w:r w:rsidRPr="00DB42E7">
        <w:rPr>
          <w:sz w:val="24"/>
          <w:szCs w:val="24"/>
        </w:rPr>
        <w:t>false or misleading information given by the applicant) the holding deposit will</w:t>
      </w:r>
      <w:r>
        <w:rPr>
          <w:sz w:val="24"/>
          <w:szCs w:val="24"/>
        </w:rPr>
        <w:t xml:space="preserve"> </w:t>
      </w:r>
      <w:r w:rsidRPr="00DB42E7">
        <w:rPr>
          <w:sz w:val="24"/>
          <w:szCs w:val="24"/>
        </w:rPr>
        <w:t>be returned to you.</w:t>
      </w:r>
      <w:r>
        <w:rPr>
          <w:sz w:val="24"/>
          <w:szCs w:val="24"/>
        </w:rPr>
        <w:t xml:space="preserve"> </w:t>
      </w:r>
      <w:r w:rsidRPr="00DB42E7">
        <w:rPr>
          <w:sz w:val="24"/>
          <w:szCs w:val="24"/>
        </w:rPr>
        <w:t>Reference costs are not refundable under any circumstances once</w:t>
      </w:r>
      <w:r>
        <w:rPr>
          <w:sz w:val="24"/>
          <w:szCs w:val="24"/>
        </w:rPr>
        <w:t xml:space="preserve"> </w:t>
      </w:r>
      <w:r w:rsidRPr="00DB42E7">
        <w:rPr>
          <w:sz w:val="24"/>
          <w:szCs w:val="24"/>
        </w:rPr>
        <w:t>referencing has commenced.</w:t>
      </w:r>
      <w:r>
        <w:rPr>
          <w:sz w:val="24"/>
          <w:szCs w:val="24"/>
        </w:rPr>
        <w:t xml:space="preserve"> </w:t>
      </w:r>
    </w:p>
    <w:p w:rsidR="00DB42E7" w:rsidRPr="001871AD" w:rsidRDefault="00DB42E7" w:rsidP="00DB42E7">
      <w:pPr>
        <w:rPr>
          <w:color w:val="009EFF"/>
          <w:sz w:val="24"/>
          <w:szCs w:val="24"/>
        </w:rPr>
      </w:pPr>
      <w:r w:rsidRPr="001871AD">
        <w:rPr>
          <w:color w:val="009EFF"/>
          <w:sz w:val="24"/>
          <w:szCs w:val="24"/>
        </w:rPr>
        <w:t>References</w:t>
      </w:r>
    </w:p>
    <w:p w:rsidR="00DB42E7" w:rsidRDefault="00DB42E7" w:rsidP="00DB42E7">
      <w:pPr>
        <w:rPr>
          <w:sz w:val="24"/>
          <w:szCs w:val="24"/>
        </w:rPr>
      </w:pPr>
      <w:r w:rsidRPr="00DB42E7">
        <w:rPr>
          <w:sz w:val="24"/>
          <w:szCs w:val="24"/>
        </w:rPr>
        <w:t>Once an offer to rent a property has been accepted by the landlord, we will need</w:t>
      </w:r>
      <w:r>
        <w:rPr>
          <w:sz w:val="24"/>
          <w:szCs w:val="24"/>
        </w:rPr>
        <w:t xml:space="preserve"> </w:t>
      </w:r>
      <w:r w:rsidRPr="00DB42E7">
        <w:rPr>
          <w:sz w:val="24"/>
          <w:szCs w:val="24"/>
        </w:rPr>
        <w:t>to carry out references on every prospective tenant over the age of 18. We use</w:t>
      </w:r>
      <w:r>
        <w:rPr>
          <w:sz w:val="24"/>
          <w:szCs w:val="24"/>
        </w:rPr>
        <w:t xml:space="preserve"> </w:t>
      </w:r>
      <w:r w:rsidRPr="00DB42E7">
        <w:rPr>
          <w:sz w:val="24"/>
          <w:szCs w:val="24"/>
        </w:rPr>
        <w:t>referencing agencies to carry out our reference checks. Once the form has been completed and returned to us, we will send it to the</w:t>
      </w:r>
      <w:r>
        <w:rPr>
          <w:sz w:val="24"/>
          <w:szCs w:val="24"/>
        </w:rPr>
        <w:t xml:space="preserve"> </w:t>
      </w:r>
      <w:r w:rsidRPr="00DB42E7">
        <w:rPr>
          <w:sz w:val="24"/>
          <w:szCs w:val="24"/>
        </w:rPr>
        <w:t xml:space="preserve">agency </w:t>
      </w:r>
      <w:proofErr w:type="gramStart"/>
      <w:r w:rsidRPr="00DB42E7">
        <w:rPr>
          <w:sz w:val="24"/>
          <w:szCs w:val="24"/>
        </w:rPr>
        <w:t>who</w:t>
      </w:r>
      <w:proofErr w:type="gramEnd"/>
      <w:r w:rsidRPr="00DB42E7">
        <w:rPr>
          <w:sz w:val="24"/>
          <w:szCs w:val="24"/>
        </w:rPr>
        <w:t xml:space="preserve"> will then begin the process of checking the references on our behalf.</w:t>
      </w:r>
      <w:r>
        <w:rPr>
          <w:sz w:val="24"/>
          <w:szCs w:val="24"/>
        </w:rPr>
        <w:t xml:space="preserve"> </w:t>
      </w:r>
      <w:r w:rsidRPr="00DB42E7">
        <w:rPr>
          <w:sz w:val="24"/>
          <w:szCs w:val="24"/>
        </w:rPr>
        <w:t>Please note that your credit status will also be checked. If you think you may</w:t>
      </w:r>
      <w:r>
        <w:rPr>
          <w:sz w:val="24"/>
          <w:szCs w:val="24"/>
        </w:rPr>
        <w:t xml:space="preserve"> </w:t>
      </w:r>
      <w:r w:rsidRPr="00DB42E7">
        <w:rPr>
          <w:sz w:val="24"/>
          <w:szCs w:val="24"/>
        </w:rPr>
        <w:t>have any CCJ’s (County Court Judgement’s) or Defaults that could affect your</w:t>
      </w:r>
      <w:r>
        <w:rPr>
          <w:sz w:val="24"/>
          <w:szCs w:val="24"/>
        </w:rPr>
        <w:t xml:space="preserve"> </w:t>
      </w:r>
      <w:r w:rsidRPr="00DB42E7">
        <w:rPr>
          <w:sz w:val="24"/>
          <w:szCs w:val="24"/>
        </w:rPr>
        <w:t>references it is advisable to let us know in advance to avoid potential problem</w:t>
      </w:r>
      <w:r>
        <w:rPr>
          <w:sz w:val="24"/>
          <w:szCs w:val="24"/>
        </w:rPr>
        <w:t xml:space="preserve"> </w:t>
      </w:r>
      <w:r w:rsidRPr="00DB42E7">
        <w:rPr>
          <w:sz w:val="24"/>
          <w:szCs w:val="24"/>
        </w:rPr>
        <w:t>which could forfeit your deposit monies.</w:t>
      </w:r>
      <w:r>
        <w:rPr>
          <w:sz w:val="24"/>
          <w:szCs w:val="24"/>
        </w:rPr>
        <w:t xml:space="preserve"> </w:t>
      </w:r>
      <w:r w:rsidRPr="00DB42E7">
        <w:rPr>
          <w:sz w:val="24"/>
          <w:szCs w:val="24"/>
        </w:rPr>
        <w:t>If for any reason the agency is unable to obtain the information they require, we</w:t>
      </w:r>
      <w:r>
        <w:rPr>
          <w:sz w:val="24"/>
          <w:szCs w:val="24"/>
        </w:rPr>
        <w:t xml:space="preserve"> </w:t>
      </w:r>
      <w:r w:rsidRPr="00DB42E7">
        <w:rPr>
          <w:sz w:val="24"/>
          <w:szCs w:val="24"/>
        </w:rPr>
        <w:t>reserve the right to make our own enquiries. Note that if there is more than one</w:t>
      </w:r>
      <w:r>
        <w:rPr>
          <w:sz w:val="24"/>
          <w:szCs w:val="24"/>
        </w:rPr>
        <w:t xml:space="preserve"> </w:t>
      </w:r>
      <w:r w:rsidRPr="00DB42E7">
        <w:rPr>
          <w:sz w:val="24"/>
          <w:szCs w:val="24"/>
        </w:rPr>
        <w:t>applicant, we are unable to start the referencing process until application forms</w:t>
      </w:r>
      <w:r>
        <w:rPr>
          <w:sz w:val="24"/>
          <w:szCs w:val="24"/>
        </w:rPr>
        <w:t xml:space="preserve"> </w:t>
      </w:r>
      <w:r w:rsidRPr="00DB42E7">
        <w:rPr>
          <w:sz w:val="24"/>
          <w:szCs w:val="24"/>
        </w:rPr>
        <w:t>are received from all parties.</w:t>
      </w:r>
      <w:r>
        <w:rPr>
          <w:sz w:val="24"/>
          <w:szCs w:val="24"/>
        </w:rPr>
        <w:t xml:space="preserve"> </w:t>
      </w:r>
      <w:r w:rsidRPr="00DB42E7">
        <w:rPr>
          <w:sz w:val="24"/>
          <w:szCs w:val="24"/>
        </w:rPr>
        <w:t>The cost of these references is £25.00 + VAT per person</w:t>
      </w:r>
      <w:r>
        <w:rPr>
          <w:sz w:val="24"/>
          <w:szCs w:val="24"/>
        </w:rPr>
        <w:t xml:space="preserve"> </w:t>
      </w:r>
    </w:p>
    <w:p w:rsidR="00DB42E7" w:rsidRPr="001871AD" w:rsidRDefault="00DB42E7" w:rsidP="00DB42E7">
      <w:pPr>
        <w:rPr>
          <w:color w:val="009EFF"/>
          <w:sz w:val="24"/>
          <w:szCs w:val="24"/>
        </w:rPr>
      </w:pPr>
      <w:r w:rsidRPr="001871AD">
        <w:rPr>
          <w:color w:val="009EFF"/>
          <w:sz w:val="24"/>
          <w:szCs w:val="24"/>
        </w:rPr>
        <w:t>Guarantors</w:t>
      </w:r>
    </w:p>
    <w:p w:rsidR="00DB42E7" w:rsidRDefault="00DB42E7" w:rsidP="00DB42E7">
      <w:pPr>
        <w:rPr>
          <w:sz w:val="24"/>
          <w:szCs w:val="24"/>
        </w:rPr>
      </w:pPr>
      <w:r w:rsidRPr="00DB42E7">
        <w:rPr>
          <w:sz w:val="24"/>
          <w:szCs w:val="24"/>
        </w:rPr>
        <w:t>There may be instances in which the reference company may suggest a</w:t>
      </w:r>
      <w:r>
        <w:rPr>
          <w:sz w:val="24"/>
          <w:szCs w:val="24"/>
        </w:rPr>
        <w:t xml:space="preserve"> </w:t>
      </w:r>
      <w:r w:rsidRPr="00DB42E7">
        <w:rPr>
          <w:sz w:val="24"/>
          <w:szCs w:val="24"/>
        </w:rPr>
        <w:t>guarantor is needed to proceed with a tenancy. For example; students, self-employed with minimal accounts information, contract and temp workers, newly</w:t>
      </w:r>
      <w:r>
        <w:rPr>
          <w:sz w:val="24"/>
          <w:szCs w:val="24"/>
        </w:rPr>
        <w:t xml:space="preserve"> </w:t>
      </w:r>
      <w:r w:rsidRPr="00DB42E7">
        <w:rPr>
          <w:sz w:val="24"/>
          <w:szCs w:val="24"/>
        </w:rPr>
        <w:t>employed applicants, part time workers or those on lower incomes or sporadic</w:t>
      </w:r>
      <w:r>
        <w:rPr>
          <w:sz w:val="24"/>
          <w:szCs w:val="24"/>
        </w:rPr>
        <w:t xml:space="preserve"> </w:t>
      </w:r>
      <w:r w:rsidRPr="00DB42E7">
        <w:rPr>
          <w:sz w:val="24"/>
          <w:szCs w:val="24"/>
        </w:rPr>
        <w:t>incomes.</w:t>
      </w:r>
      <w:r>
        <w:rPr>
          <w:sz w:val="24"/>
          <w:szCs w:val="24"/>
        </w:rPr>
        <w:t xml:space="preserve"> </w:t>
      </w:r>
      <w:r w:rsidRPr="00DB42E7">
        <w:rPr>
          <w:sz w:val="24"/>
          <w:szCs w:val="24"/>
        </w:rPr>
        <w:t>If this is deemed to be necessary, any guarantor must also be referenced and</w:t>
      </w:r>
      <w:r>
        <w:rPr>
          <w:sz w:val="24"/>
          <w:szCs w:val="24"/>
        </w:rPr>
        <w:t xml:space="preserve"> </w:t>
      </w:r>
      <w:r w:rsidRPr="00DB42E7">
        <w:rPr>
          <w:sz w:val="24"/>
          <w:szCs w:val="24"/>
        </w:rPr>
        <w:t>will need to fill out an application form which on completion will be sent to the</w:t>
      </w:r>
      <w:r>
        <w:rPr>
          <w:sz w:val="24"/>
          <w:szCs w:val="24"/>
        </w:rPr>
        <w:t xml:space="preserve"> </w:t>
      </w:r>
      <w:r w:rsidRPr="00DB42E7">
        <w:rPr>
          <w:sz w:val="24"/>
          <w:szCs w:val="24"/>
        </w:rPr>
        <w:t xml:space="preserve">agency for checking. Please bear in mind that this may delay </w:t>
      </w:r>
      <w:r w:rsidRPr="00DB42E7">
        <w:rPr>
          <w:sz w:val="24"/>
          <w:szCs w:val="24"/>
        </w:rPr>
        <w:lastRenderedPageBreak/>
        <w:t>the final results by</w:t>
      </w:r>
      <w:r>
        <w:rPr>
          <w:sz w:val="24"/>
          <w:szCs w:val="24"/>
        </w:rPr>
        <w:t xml:space="preserve"> </w:t>
      </w:r>
      <w:r w:rsidRPr="00DB42E7">
        <w:rPr>
          <w:sz w:val="24"/>
          <w:szCs w:val="24"/>
        </w:rPr>
        <w:t>a few days and could therefore affect the proposed moving in date. Also they will</w:t>
      </w:r>
      <w:r>
        <w:rPr>
          <w:sz w:val="24"/>
          <w:szCs w:val="24"/>
        </w:rPr>
        <w:t xml:space="preserve"> </w:t>
      </w:r>
      <w:r w:rsidRPr="00DB42E7">
        <w:rPr>
          <w:sz w:val="24"/>
          <w:szCs w:val="24"/>
        </w:rPr>
        <w:t>be required to sign a copy of a guarantor agreement. This means that they have</w:t>
      </w:r>
      <w:r>
        <w:rPr>
          <w:sz w:val="24"/>
          <w:szCs w:val="24"/>
        </w:rPr>
        <w:t xml:space="preserve"> </w:t>
      </w:r>
      <w:r w:rsidRPr="00DB42E7">
        <w:rPr>
          <w:sz w:val="24"/>
          <w:szCs w:val="24"/>
        </w:rPr>
        <w:t>a legal obligation to pay the rent and other outgoings relating to the property</w:t>
      </w:r>
      <w:r>
        <w:rPr>
          <w:sz w:val="24"/>
          <w:szCs w:val="24"/>
        </w:rPr>
        <w:t xml:space="preserve"> </w:t>
      </w:r>
      <w:r w:rsidRPr="00DB42E7">
        <w:rPr>
          <w:sz w:val="24"/>
          <w:szCs w:val="24"/>
        </w:rPr>
        <w:t>should you, the tenant, not.</w:t>
      </w:r>
      <w:r>
        <w:rPr>
          <w:sz w:val="24"/>
          <w:szCs w:val="24"/>
        </w:rPr>
        <w:t xml:space="preserve"> </w:t>
      </w:r>
      <w:r w:rsidRPr="00DB42E7">
        <w:rPr>
          <w:sz w:val="24"/>
          <w:szCs w:val="24"/>
        </w:rPr>
        <w:t>Your guarantor therefore needs to have a reasonable sized income and MUST</w:t>
      </w:r>
      <w:r>
        <w:rPr>
          <w:sz w:val="24"/>
          <w:szCs w:val="24"/>
        </w:rPr>
        <w:t xml:space="preserve"> </w:t>
      </w:r>
      <w:r w:rsidRPr="00DB42E7">
        <w:rPr>
          <w:sz w:val="24"/>
          <w:szCs w:val="24"/>
        </w:rPr>
        <w:t>also be resident in England and Wales.</w:t>
      </w:r>
      <w:r>
        <w:rPr>
          <w:sz w:val="24"/>
          <w:szCs w:val="24"/>
        </w:rPr>
        <w:t xml:space="preserve"> </w:t>
      </w:r>
      <w:r w:rsidRPr="00DB42E7">
        <w:rPr>
          <w:sz w:val="24"/>
          <w:szCs w:val="24"/>
        </w:rPr>
        <w:t>It is advisable that before a guarantor is referenced they are fully aware</w:t>
      </w:r>
      <w:r>
        <w:rPr>
          <w:sz w:val="24"/>
          <w:szCs w:val="24"/>
        </w:rPr>
        <w:t xml:space="preserve"> </w:t>
      </w:r>
      <w:r w:rsidRPr="00DB42E7">
        <w:rPr>
          <w:sz w:val="24"/>
          <w:szCs w:val="24"/>
        </w:rPr>
        <w:t>of their obligations. We are happy to discuss this with them.</w:t>
      </w:r>
      <w:r>
        <w:rPr>
          <w:sz w:val="24"/>
          <w:szCs w:val="24"/>
        </w:rPr>
        <w:t xml:space="preserve"> </w:t>
      </w:r>
    </w:p>
    <w:p w:rsidR="00DB42E7" w:rsidRPr="001871AD" w:rsidRDefault="00DB42E7" w:rsidP="00DB42E7">
      <w:pPr>
        <w:rPr>
          <w:color w:val="009EFF"/>
          <w:sz w:val="24"/>
          <w:szCs w:val="24"/>
        </w:rPr>
      </w:pPr>
      <w:r w:rsidRPr="001871AD">
        <w:rPr>
          <w:color w:val="009EFF"/>
          <w:sz w:val="24"/>
          <w:szCs w:val="24"/>
        </w:rPr>
        <w:t>Landlord’s approval</w:t>
      </w:r>
    </w:p>
    <w:p w:rsidR="00DB42E7" w:rsidRDefault="00DB42E7" w:rsidP="00DB42E7">
      <w:pPr>
        <w:rPr>
          <w:sz w:val="24"/>
          <w:szCs w:val="24"/>
        </w:rPr>
      </w:pPr>
      <w:r w:rsidRPr="00DB42E7">
        <w:rPr>
          <w:sz w:val="24"/>
          <w:szCs w:val="24"/>
        </w:rPr>
        <w:t>Once we are in receipt of the referencing agencies report confirmation of your</w:t>
      </w:r>
      <w:r>
        <w:rPr>
          <w:sz w:val="24"/>
          <w:szCs w:val="24"/>
        </w:rPr>
        <w:t xml:space="preserve"> </w:t>
      </w:r>
      <w:r w:rsidRPr="00DB42E7">
        <w:rPr>
          <w:sz w:val="24"/>
          <w:szCs w:val="24"/>
        </w:rPr>
        <w:t>suitability, we will contact the Landlord to receive final approval. It is at this</w:t>
      </w:r>
      <w:r>
        <w:rPr>
          <w:sz w:val="24"/>
          <w:szCs w:val="24"/>
        </w:rPr>
        <w:t xml:space="preserve"> </w:t>
      </w:r>
      <w:r w:rsidRPr="00DB42E7">
        <w:rPr>
          <w:sz w:val="24"/>
          <w:szCs w:val="24"/>
        </w:rPr>
        <w:t>stage only that we can confirm your acceptance as a tenant.</w:t>
      </w:r>
      <w:r>
        <w:rPr>
          <w:sz w:val="24"/>
          <w:szCs w:val="24"/>
        </w:rPr>
        <w:t xml:space="preserve"> </w:t>
      </w:r>
    </w:p>
    <w:p w:rsidR="00DB42E7" w:rsidRPr="001871AD" w:rsidRDefault="00DB42E7" w:rsidP="00DB42E7">
      <w:pPr>
        <w:rPr>
          <w:color w:val="009EFF"/>
          <w:sz w:val="24"/>
          <w:szCs w:val="24"/>
        </w:rPr>
      </w:pPr>
      <w:r w:rsidRPr="001871AD">
        <w:rPr>
          <w:color w:val="009EFF"/>
          <w:sz w:val="24"/>
          <w:szCs w:val="24"/>
        </w:rPr>
        <w:t>Types of tenancy agreements</w:t>
      </w:r>
    </w:p>
    <w:p w:rsidR="00974EF6" w:rsidRDefault="00136B56" w:rsidP="00136B56">
      <w:pPr>
        <w:rPr>
          <w:sz w:val="24"/>
          <w:szCs w:val="24"/>
        </w:rPr>
      </w:pPr>
      <w:r w:rsidRPr="00136B56">
        <w:rPr>
          <w:sz w:val="24"/>
          <w:szCs w:val="24"/>
        </w:rPr>
        <w:t xml:space="preserve">The most common form of agreement is an Assured </w:t>
      </w:r>
      <w:proofErr w:type="spellStart"/>
      <w:r w:rsidRPr="00136B56">
        <w:rPr>
          <w:sz w:val="24"/>
          <w:szCs w:val="24"/>
        </w:rPr>
        <w:t>Shorthold</w:t>
      </w:r>
      <w:proofErr w:type="spellEnd"/>
      <w:r w:rsidRPr="00136B56">
        <w:rPr>
          <w:sz w:val="24"/>
          <w:szCs w:val="24"/>
        </w:rPr>
        <w:t xml:space="preserve"> Tenancy. The</w:t>
      </w:r>
      <w:r w:rsidR="00974EF6">
        <w:rPr>
          <w:sz w:val="24"/>
          <w:szCs w:val="24"/>
        </w:rPr>
        <w:t xml:space="preserve"> </w:t>
      </w:r>
      <w:r w:rsidRPr="00136B56">
        <w:rPr>
          <w:sz w:val="24"/>
          <w:szCs w:val="24"/>
        </w:rPr>
        <w:t>minimum term is usually six months although most tenants opt for a twelvemonth tenancy agreement. Break clauses in these agreements can normally be</w:t>
      </w:r>
      <w:r w:rsidR="00974EF6">
        <w:rPr>
          <w:sz w:val="24"/>
          <w:szCs w:val="24"/>
        </w:rPr>
        <w:t xml:space="preserve"> </w:t>
      </w:r>
      <w:r w:rsidRPr="00136B56">
        <w:rPr>
          <w:sz w:val="24"/>
          <w:szCs w:val="24"/>
        </w:rPr>
        <w:t>negotiated.</w:t>
      </w:r>
      <w:r w:rsidR="00974EF6">
        <w:rPr>
          <w:sz w:val="24"/>
          <w:szCs w:val="24"/>
        </w:rPr>
        <w:t xml:space="preserve"> </w:t>
      </w:r>
    </w:p>
    <w:p w:rsidR="00974EF6" w:rsidRPr="001871AD" w:rsidRDefault="00136B56" w:rsidP="00136B56">
      <w:pPr>
        <w:rPr>
          <w:color w:val="009EFF"/>
          <w:sz w:val="24"/>
          <w:szCs w:val="24"/>
        </w:rPr>
      </w:pPr>
      <w:r w:rsidRPr="001871AD">
        <w:rPr>
          <w:color w:val="009EFF"/>
          <w:sz w:val="24"/>
          <w:szCs w:val="24"/>
        </w:rPr>
        <w:t>Signing contracts</w:t>
      </w:r>
      <w:r w:rsidR="00974EF6" w:rsidRPr="001871AD">
        <w:rPr>
          <w:color w:val="009EFF"/>
          <w:sz w:val="24"/>
          <w:szCs w:val="24"/>
        </w:rPr>
        <w:t xml:space="preserve"> </w:t>
      </w:r>
    </w:p>
    <w:p w:rsidR="00136B56" w:rsidRPr="00136B56" w:rsidRDefault="00136B56" w:rsidP="00136B56">
      <w:pPr>
        <w:rPr>
          <w:sz w:val="24"/>
          <w:szCs w:val="24"/>
        </w:rPr>
      </w:pPr>
      <w:r w:rsidRPr="00136B56">
        <w:rPr>
          <w:sz w:val="24"/>
          <w:szCs w:val="24"/>
        </w:rPr>
        <w:t>A tenancy agreement is drawn up once we are in receipt of satisfactory</w:t>
      </w:r>
      <w:r w:rsidR="00974EF6">
        <w:rPr>
          <w:sz w:val="24"/>
          <w:szCs w:val="24"/>
        </w:rPr>
        <w:t xml:space="preserve"> </w:t>
      </w:r>
      <w:r w:rsidRPr="00136B56">
        <w:rPr>
          <w:sz w:val="24"/>
          <w:szCs w:val="24"/>
        </w:rPr>
        <w:t>reference reports for all applicants (and the guarantor(s) if necessary). Before a</w:t>
      </w:r>
      <w:r w:rsidR="00974EF6">
        <w:rPr>
          <w:sz w:val="24"/>
          <w:szCs w:val="24"/>
        </w:rPr>
        <w:t xml:space="preserve"> </w:t>
      </w:r>
      <w:r w:rsidRPr="00136B56">
        <w:rPr>
          <w:sz w:val="24"/>
          <w:szCs w:val="24"/>
        </w:rPr>
        <w:t>tenancy can commence and before keys can be released, the tenancy agreement</w:t>
      </w:r>
      <w:r w:rsidR="00974EF6">
        <w:rPr>
          <w:sz w:val="24"/>
          <w:szCs w:val="24"/>
        </w:rPr>
        <w:t xml:space="preserve"> </w:t>
      </w:r>
      <w:r w:rsidRPr="00136B56">
        <w:rPr>
          <w:sz w:val="24"/>
          <w:szCs w:val="24"/>
        </w:rPr>
        <w:t>must be signed by all applicants (You, your co-tenants and guarantors (if</w:t>
      </w:r>
      <w:r w:rsidR="00974EF6">
        <w:rPr>
          <w:sz w:val="24"/>
          <w:szCs w:val="24"/>
        </w:rPr>
        <w:t xml:space="preserve"> </w:t>
      </w:r>
      <w:r w:rsidRPr="00136B56">
        <w:rPr>
          <w:sz w:val="24"/>
          <w:szCs w:val="24"/>
        </w:rPr>
        <w:t>applicable) must ALL sign the tenancy agreements before you can move into the</w:t>
      </w:r>
      <w:r w:rsidR="00974EF6">
        <w:rPr>
          <w:sz w:val="24"/>
          <w:szCs w:val="24"/>
        </w:rPr>
        <w:t xml:space="preserve"> </w:t>
      </w:r>
      <w:r w:rsidRPr="00136B56">
        <w:rPr>
          <w:sz w:val="24"/>
          <w:szCs w:val="24"/>
        </w:rPr>
        <w:t>property). We do not accept signatures by fax or from any third party. All</w:t>
      </w:r>
      <w:r w:rsidR="00974EF6">
        <w:rPr>
          <w:sz w:val="24"/>
          <w:szCs w:val="24"/>
        </w:rPr>
        <w:t xml:space="preserve"> </w:t>
      </w:r>
      <w:r w:rsidRPr="00136B56">
        <w:rPr>
          <w:sz w:val="24"/>
          <w:szCs w:val="24"/>
        </w:rPr>
        <w:t>signatures must be original and must be received before the tenancy starts.</w:t>
      </w:r>
      <w:r w:rsidR="00974EF6">
        <w:rPr>
          <w:sz w:val="24"/>
          <w:szCs w:val="24"/>
        </w:rPr>
        <w:t xml:space="preserve"> </w:t>
      </w:r>
      <w:r w:rsidRPr="00136B56">
        <w:rPr>
          <w:sz w:val="24"/>
          <w:szCs w:val="24"/>
        </w:rPr>
        <w:t>An administration charge of £100 is made for the preparation of the</w:t>
      </w:r>
      <w:r w:rsidR="00974EF6">
        <w:rPr>
          <w:sz w:val="24"/>
          <w:szCs w:val="24"/>
        </w:rPr>
        <w:t xml:space="preserve"> </w:t>
      </w:r>
      <w:r w:rsidRPr="00136B56">
        <w:rPr>
          <w:sz w:val="24"/>
          <w:szCs w:val="24"/>
        </w:rPr>
        <w:t>tenancy agreements and all other documentation required.</w:t>
      </w:r>
      <w:r w:rsidR="00974EF6">
        <w:rPr>
          <w:sz w:val="24"/>
          <w:szCs w:val="24"/>
        </w:rPr>
        <w:t xml:space="preserve"> </w:t>
      </w:r>
      <w:r w:rsidRPr="00136B56">
        <w:rPr>
          <w:sz w:val="24"/>
          <w:szCs w:val="24"/>
        </w:rPr>
        <w:t>Initial monies</w:t>
      </w:r>
    </w:p>
    <w:p w:rsidR="00974EF6" w:rsidRDefault="00136B56" w:rsidP="00136B56">
      <w:pPr>
        <w:rPr>
          <w:sz w:val="24"/>
          <w:szCs w:val="24"/>
        </w:rPr>
      </w:pPr>
      <w:r w:rsidRPr="00136B56">
        <w:rPr>
          <w:sz w:val="24"/>
          <w:szCs w:val="24"/>
        </w:rPr>
        <w:t>Once the tenancy agreement is fully signed by all parties, you will be required to</w:t>
      </w:r>
      <w:r w:rsidR="00974EF6">
        <w:rPr>
          <w:sz w:val="24"/>
          <w:szCs w:val="24"/>
        </w:rPr>
        <w:t xml:space="preserve"> </w:t>
      </w:r>
      <w:r w:rsidRPr="00136B56">
        <w:rPr>
          <w:sz w:val="24"/>
          <w:szCs w:val="24"/>
        </w:rPr>
        <w:t xml:space="preserve">pay the final balance of initial monies. </w:t>
      </w:r>
    </w:p>
    <w:p w:rsidR="00974EF6" w:rsidRDefault="00974EF6" w:rsidP="00136B56">
      <w:pPr>
        <w:rPr>
          <w:sz w:val="24"/>
          <w:szCs w:val="24"/>
        </w:rPr>
      </w:pPr>
      <w:r>
        <w:rPr>
          <w:sz w:val="24"/>
          <w:szCs w:val="24"/>
        </w:rPr>
        <w:t>The breakdown is as follows:</w:t>
      </w:r>
    </w:p>
    <w:p w:rsidR="00974EF6" w:rsidRDefault="00136B56" w:rsidP="00136B56">
      <w:pPr>
        <w:rPr>
          <w:sz w:val="24"/>
          <w:szCs w:val="24"/>
        </w:rPr>
      </w:pPr>
      <w:r w:rsidRPr="00136B56">
        <w:rPr>
          <w:sz w:val="24"/>
          <w:szCs w:val="24"/>
        </w:rPr>
        <w:t>One cal</w:t>
      </w:r>
      <w:r w:rsidR="00974EF6">
        <w:rPr>
          <w:sz w:val="24"/>
          <w:szCs w:val="24"/>
        </w:rPr>
        <w:t>endar months’ rent in advance</w:t>
      </w:r>
    </w:p>
    <w:p w:rsidR="00974EF6" w:rsidRDefault="00136B56" w:rsidP="00136B56">
      <w:pPr>
        <w:rPr>
          <w:sz w:val="24"/>
          <w:szCs w:val="24"/>
        </w:rPr>
      </w:pPr>
      <w:r w:rsidRPr="00136B56">
        <w:rPr>
          <w:sz w:val="24"/>
          <w:szCs w:val="24"/>
        </w:rPr>
        <w:t>Dilapidation deposit eq</w:t>
      </w:r>
      <w:r w:rsidR="00974EF6">
        <w:rPr>
          <w:sz w:val="24"/>
          <w:szCs w:val="24"/>
        </w:rPr>
        <w:t>uivalent to one month’s rent</w:t>
      </w:r>
    </w:p>
    <w:p w:rsidR="00974EF6" w:rsidRDefault="00974EF6" w:rsidP="00136B56">
      <w:pPr>
        <w:rPr>
          <w:sz w:val="24"/>
          <w:szCs w:val="24"/>
        </w:rPr>
      </w:pPr>
      <w:r>
        <w:rPr>
          <w:sz w:val="24"/>
          <w:szCs w:val="24"/>
        </w:rPr>
        <w:t>*</w:t>
      </w:r>
      <w:r w:rsidR="00136B56" w:rsidRPr="00136B56">
        <w:rPr>
          <w:sz w:val="24"/>
          <w:szCs w:val="24"/>
        </w:rPr>
        <w:t>Reference costs (£</w:t>
      </w:r>
      <w:r>
        <w:rPr>
          <w:sz w:val="24"/>
          <w:szCs w:val="24"/>
        </w:rPr>
        <w:t>29.38 per person)</w:t>
      </w:r>
    </w:p>
    <w:p w:rsidR="00974EF6" w:rsidRDefault="00136B56" w:rsidP="00136B56">
      <w:pPr>
        <w:rPr>
          <w:sz w:val="24"/>
          <w:szCs w:val="24"/>
        </w:rPr>
      </w:pPr>
      <w:r w:rsidRPr="00136B56">
        <w:rPr>
          <w:sz w:val="24"/>
          <w:szCs w:val="24"/>
        </w:rPr>
        <w:t>Tenancy agreement charge (£100)</w:t>
      </w:r>
    </w:p>
    <w:p w:rsidR="00974EF6" w:rsidRDefault="00136B56" w:rsidP="00136B56">
      <w:pPr>
        <w:rPr>
          <w:sz w:val="24"/>
          <w:szCs w:val="24"/>
        </w:rPr>
      </w:pPr>
      <w:r w:rsidRPr="00136B56">
        <w:rPr>
          <w:sz w:val="24"/>
          <w:szCs w:val="24"/>
        </w:rPr>
        <w:t xml:space="preserve">Inventory check out charge*** </w:t>
      </w:r>
      <w:proofErr w:type="gramStart"/>
      <w:r w:rsidRPr="00136B56">
        <w:rPr>
          <w:sz w:val="24"/>
          <w:szCs w:val="24"/>
        </w:rPr>
        <w:t>In</w:t>
      </w:r>
      <w:proofErr w:type="gramEnd"/>
      <w:r w:rsidRPr="00136B56">
        <w:rPr>
          <w:sz w:val="24"/>
          <w:szCs w:val="24"/>
        </w:rPr>
        <w:t xml:space="preserve"> most cases. Some landlords may require a larger deposit.** This is only payable should the landlord instruct Wiloth Property and Estate</w:t>
      </w:r>
      <w:r w:rsidR="00974EF6">
        <w:rPr>
          <w:sz w:val="24"/>
          <w:szCs w:val="24"/>
        </w:rPr>
        <w:t xml:space="preserve"> </w:t>
      </w:r>
      <w:r w:rsidRPr="00136B56">
        <w:rPr>
          <w:sz w:val="24"/>
          <w:szCs w:val="24"/>
        </w:rPr>
        <w:t>Management to arrange the preparation of a professional independent inventory</w:t>
      </w:r>
      <w:r w:rsidR="00974EF6">
        <w:rPr>
          <w:sz w:val="24"/>
          <w:szCs w:val="24"/>
        </w:rPr>
        <w:t xml:space="preserve"> </w:t>
      </w:r>
      <w:r w:rsidRPr="00136B56">
        <w:rPr>
          <w:sz w:val="24"/>
          <w:szCs w:val="24"/>
        </w:rPr>
        <w:t xml:space="preserve">and check </w:t>
      </w:r>
      <w:r w:rsidRPr="00136B56">
        <w:rPr>
          <w:sz w:val="24"/>
          <w:szCs w:val="24"/>
        </w:rPr>
        <w:lastRenderedPageBreak/>
        <w:t>in &amp; out. We will advise you about this if required.</w:t>
      </w:r>
      <w:r w:rsidR="00974EF6">
        <w:rPr>
          <w:sz w:val="24"/>
          <w:szCs w:val="24"/>
        </w:rPr>
        <w:t xml:space="preserve"> </w:t>
      </w:r>
      <w:r w:rsidRPr="00136B56">
        <w:rPr>
          <w:sz w:val="24"/>
          <w:szCs w:val="24"/>
        </w:rPr>
        <w:t xml:space="preserve">Initial monies MUST be received in cleared funds. </w:t>
      </w:r>
    </w:p>
    <w:p w:rsidR="00974EF6" w:rsidRPr="001871AD" w:rsidRDefault="00136B56" w:rsidP="00136B56">
      <w:pPr>
        <w:rPr>
          <w:color w:val="009EFF"/>
          <w:sz w:val="24"/>
          <w:szCs w:val="24"/>
        </w:rPr>
      </w:pPr>
      <w:r w:rsidRPr="001871AD">
        <w:rPr>
          <w:color w:val="009EFF"/>
          <w:sz w:val="24"/>
          <w:szCs w:val="24"/>
        </w:rPr>
        <w:t>There are numerous ways of</w:t>
      </w:r>
      <w:r w:rsidR="00974EF6" w:rsidRPr="001871AD">
        <w:rPr>
          <w:color w:val="009EFF"/>
          <w:sz w:val="24"/>
          <w:szCs w:val="24"/>
        </w:rPr>
        <w:t xml:space="preserve"> doing this:</w:t>
      </w:r>
    </w:p>
    <w:p w:rsidR="00974EF6" w:rsidRDefault="00136B56" w:rsidP="00136B56">
      <w:pPr>
        <w:rPr>
          <w:sz w:val="24"/>
          <w:szCs w:val="24"/>
        </w:rPr>
      </w:pPr>
      <w:r w:rsidRPr="00136B56">
        <w:rPr>
          <w:sz w:val="24"/>
          <w:szCs w:val="24"/>
        </w:rPr>
        <w:t xml:space="preserve">Cash – Can be paid </w:t>
      </w:r>
      <w:r w:rsidR="00974EF6">
        <w:rPr>
          <w:sz w:val="24"/>
          <w:szCs w:val="24"/>
        </w:rPr>
        <w:t>up until the day you move in</w:t>
      </w:r>
    </w:p>
    <w:p w:rsidR="00974EF6" w:rsidRDefault="00136B56" w:rsidP="00136B56">
      <w:pPr>
        <w:rPr>
          <w:sz w:val="24"/>
          <w:szCs w:val="24"/>
        </w:rPr>
      </w:pPr>
      <w:r w:rsidRPr="00136B56">
        <w:rPr>
          <w:sz w:val="24"/>
          <w:szCs w:val="24"/>
        </w:rPr>
        <w:t>Bank transfer – We can only accept this if you make the transfer to our</w:t>
      </w:r>
      <w:r w:rsidR="00974EF6">
        <w:rPr>
          <w:sz w:val="24"/>
          <w:szCs w:val="24"/>
        </w:rPr>
        <w:t xml:space="preserve"> </w:t>
      </w:r>
      <w:r w:rsidRPr="00136B56">
        <w:rPr>
          <w:sz w:val="24"/>
          <w:szCs w:val="24"/>
        </w:rPr>
        <w:t>bank account at least 7 (Seven) working days prior to the commencement of the</w:t>
      </w:r>
      <w:r w:rsidR="00974EF6">
        <w:rPr>
          <w:sz w:val="24"/>
          <w:szCs w:val="24"/>
        </w:rPr>
        <w:t xml:space="preserve"> </w:t>
      </w:r>
      <w:r w:rsidRPr="00136B56">
        <w:rPr>
          <w:sz w:val="24"/>
          <w:szCs w:val="24"/>
        </w:rPr>
        <w:t>tenancy. We have to allow for any bank delays. Please note that if you chose this</w:t>
      </w:r>
      <w:r w:rsidR="00974EF6">
        <w:rPr>
          <w:sz w:val="24"/>
          <w:szCs w:val="24"/>
        </w:rPr>
        <w:t xml:space="preserve"> </w:t>
      </w:r>
      <w:r w:rsidRPr="00136B56">
        <w:rPr>
          <w:sz w:val="24"/>
          <w:szCs w:val="24"/>
        </w:rPr>
        <w:t>option we will not be in a position to release keys until the funds show in our</w:t>
      </w:r>
      <w:r w:rsidR="00974EF6">
        <w:rPr>
          <w:sz w:val="24"/>
          <w:szCs w:val="24"/>
        </w:rPr>
        <w:t xml:space="preserve"> </w:t>
      </w:r>
      <w:r w:rsidRPr="00136B56">
        <w:rPr>
          <w:sz w:val="24"/>
          <w:szCs w:val="24"/>
        </w:rPr>
        <w:t>account. If you wish to use this method, please ask for our bank details.</w:t>
      </w:r>
      <w:r w:rsidR="00974EF6">
        <w:rPr>
          <w:sz w:val="24"/>
          <w:szCs w:val="24"/>
        </w:rPr>
        <w:t xml:space="preserve"> </w:t>
      </w:r>
      <w:r w:rsidRPr="00136B56">
        <w:rPr>
          <w:sz w:val="24"/>
          <w:szCs w:val="24"/>
        </w:rPr>
        <w:t>Payment by personal cheque, debit or credit cards are NOT acceptable.</w:t>
      </w:r>
      <w:r w:rsidR="00974EF6">
        <w:rPr>
          <w:sz w:val="24"/>
          <w:szCs w:val="24"/>
        </w:rPr>
        <w:t xml:space="preserve"> </w:t>
      </w:r>
    </w:p>
    <w:p w:rsidR="00974EF6" w:rsidRPr="001871AD" w:rsidRDefault="00136B56" w:rsidP="00136B56">
      <w:pPr>
        <w:rPr>
          <w:color w:val="009EFF"/>
          <w:sz w:val="24"/>
          <w:szCs w:val="24"/>
        </w:rPr>
      </w:pPr>
      <w:r w:rsidRPr="001871AD">
        <w:rPr>
          <w:color w:val="009EFF"/>
          <w:sz w:val="24"/>
          <w:szCs w:val="24"/>
        </w:rPr>
        <w:t>Utilities</w:t>
      </w:r>
      <w:r w:rsidR="00974EF6" w:rsidRPr="001871AD">
        <w:rPr>
          <w:color w:val="009EFF"/>
          <w:sz w:val="24"/>
          <w:szCs w:val="24"/>
        </w:rPr>
        <w:t xml:space="preserve"> </w:t>
      </w:r>
    </w:p>
    <w:p w:rsidR="00974EF6" w:rsidRDefault="00136B56" w:rsidP="00136B56">
      <w:pPr>
        <w:rPr>
          <w:sz w:val="24"/>
          <w:szCs w:val="24"/>
        </w:rPr>
      </w:pPr>
      <w:r w:rsidRPr="00136B56">
        <w:rPr>
          <w:sz w:val="24"/>
          <w:szCs w:val="24"/>
        </w:rPr>
        <w:t>You as the tenant are responsible for the payment of gas (if applicable),</w:t>
      </w:r>
      <w:r w:rsidR="00974EF6">
        <w:rPr>
          <w:sz w:val="24"/>
          <w:szCs w:val="24"/>
        </w:rPr>
        <w:t xml:space="preserve"> </w:t>
      </w:r>
      <w:r w:rsidRPr="00136B56">
        <w:rPr>
          <w:sz w:val="24"/>
          <w:szCs w:val="24"/>
        </w:rPr>
        <w:t>electricity, water, telephone (if applicable), council tax and television licence (if</w:t>
      </w:r>
      <w:r w:rsidR="00974EF6">
        <w:rPr>
          <w:sz w:val="24"/>
          <w:szCs w:val="24"/>
        </w:rPr>
        <w:t xml:space="preserve"> </w:t>
      </w:r>
      <w:r w:rsidRPr="00136B56">
        <w:rPr>
          <w:sz w:val="24"/>
          <w:szCs w:val="24"/>
        </w:rPr>
        <w:t>applicable) as well as paying the monthly rent. It is the responsibility of the</w:t>
      </w:r>
      <w:r w:rsidR="00974EF6">
        <w:rPr>
          <w:sz w:val="24"/>
          <w:szCs w:val="24"/>
        </w:rPr>
        <w:t xml:space="preserve"> </w:t>
      </w:r>
      <w:r w:rsidRPr="00136B56">
        <w:rPr>
          <w:sz w:val="24"/>
          <w:szCs w:val="24"/>
        </w:rPr>
        <w:t>tenants to change these utilities over into their own names.</w:t>
      </w:r>
      <w:r w:rsidR="00974EF6">
        <w:rPr>
          <w:sz w:val="24"/>
          <w:szCs w:val="24"/>
        </w:rPr>
        <w:t xml:space="preserve"> </w:t>
      </w:r>
      <w:r w:rsidRPr="00136B56">
        <w:rPr>
          <w:sz w:val="24"/>
          <w:szCs w:val="24"/>
        </w:rPr>
        <w:t>Under no circumstances whatsoever can we as a company eliminate your liability</w:t>
      </w:r>
      <w:r w:rsidR="00974EF6">
        <w:rPr>
          <w:sz w:val="24"/>
          <w:szCs w:val="24"/>
        </w:rPr>
        <w:t xml:space="preserve"> </w:t>
      </w:r>
      <w:r w:rsidRPr="00136B56">
        <w:rPr>
          <w:sz w:val="24"/>
          <w:szCs w:val="24"/>
        </w:rPr>
        <w:t>to pay any of these utilities if they exist. If you have any special circumstances</w:t>
      </w:r>
      <w:r w:rsidR="00974EF6">
        <w:rPr>
          <w:sz w:val="24"/>
          <w:szCs w:val="24"/>
        </w:rPr>
        <w:t xml:space="preserve"> </w:t>
      </w:r>
      <w:r w:rsidRPr="00136B56">
        <w:rPr>
          <w:sz w:val="24"/>
          <w:szCs w:val="24"/>
        </w:rPr>
        <w:t xml:space="preserve">which could affect the way you pay these companies you will have to speak </w:t>
      </w:r>
      <w:proofErr w:type="spellStart"/>
      <w:r w:rsidRPr="00136B56">
        <w:rPr>
          <w:sz w:val="24"/>
          <w:szCs w:val="24"/>
        </w:rPr>
        <w:t>withthem</w:t>
      </w:r>
      <w:proofErr w:type="spellEnd"/>
      <w:r w:rsidRPr="00136B56">
        <w:rPr>
          <w:sz w:val="24"/>
          <w:szCs w:val="24"/>
        </w:rPr>
        <w:t xml:space="preserve"> directly.</w:t>
      </w:r>
      <w:r w:rsidR="00974EF6">
        <w:rPr>
          <w:sz w:val="24"/>
          <w:szCs w:val="24"/>
        </w:rPr>
        <w:t xml:space="preserve"> </w:t>
      </w:r>
    </w:p>
    <w:p w:rsidR="00974EF6" w:rsidRPr="001871AD" w:rsidRDefault="00136B56" w:rsidP="00136B56">
      <w:pPr>
        <w:rPr>
          <w:color w:val="009EFF"/>
          <w:sz w:val="24"/>
          <w:szCs w:val="24"/>
        </w:rPr>
      </w:pPr>
      <w:r w:rsidRPr="001871AD">
        <w:rPr>
          <w:color w:val="009EFF"/>
          <w:sz w:val="24"/>
          <w:szCs w:val="24"/>
        </w:rPr>
        <w:t>Council tax</w:t>
      </w:r>
      <w:r w:rsidR="00974EF6" w:rsidRPr="001871AD">
        <w:rPr>
          <w:color w:val="009EFF"/>
          <w:sz w:val="24"/>
          <w:szCs w:val="24"/>
        </w:rPr>
        <w:t xml:space="preserve"> </w:t>
      </w:r>
    </w:p>
    <w:p w:rsidR="00974EF6" w:rsidRDefault="00136B56" w:rsidP="00136B56">
      <w:pPr>
        <w:rPr>
          <w:sz w:val="24"/>
          <w:szCs w:val="24"/>
        </w:rPr>
      </w:pPr>
      <w:r w:rsidRPr="00136B56">
        <w:rPr>
          <w:sz w:val="24"/>
          <w:szCs w:val="24"/>
        </w:rPr>
        <w:t>Before taking any property on, you should check the amount of Council tax that</w:t>
      </w:r>
      <w:r w:rsidR="00974EF6">
        <w:rPr>
          <w:sz w:val="24"/>
          <w:szCs w:val="24"/>
        </w:rPr>
        <w:t xml:space="preserve"> </w:t>
      </w:r>
      <w:r w:rsidRPr="00136B56">
        <w:rPr>
          <w:sz w:val="24"/>
          <w:szCs w:val="24"/>
        </w:rPr>
        <w:t xml:space="preserve">is due on the property. Again as the tenant you are fully held responsible to </w:t>
      </w:r>
      <w:proofErr w:type="spellStart"/>
      <w:r w:rsidRPr="00136B56">
        <w:rPr>
          <w:sz w:val="24"/>
          <w:szCs w:val="24"/>
        </w:rPr>
        <w:t>paythis</w:t>
      </w:r>
      <w:proofErr w:type="spellEnd"/>
      <w:r w:rsidRPr="00136B56">
        <w:rPr>
          <w:sz w:val="24"/>
          <w:szCs w:val="24"/>
        </w:rPr>
        <w:t>.</w:t>
      </w:r>
    </w:p>
    <w:p w:rsidR="00974EF6" w:rsidRPr="001871AD" w:rsidRDefault="00136B56" w:rsidP="00136B56">
      <w:pPr>
        <w:rPr>
          <w:color w:val="009EFF"/>
          <w:sz w:val="24"/>
          <w:szCs w:val="24"/>
        </w:rPr>
      </w:pPr>
      <w:r w:rsidRPr="001871AD">
        <w:rPr>
          <w:color w:val="009EFF"/>
          <w:sz w:val="24"/>
          <w:szCs w:val="24"/>
        </w:rPr>
        <w:t>TV licence</w:t>
      </w:r>
    </w:p>
    <w:p w:rsidR="00974EF6" w:rsidRDefault="00136B56" w:rsidP="00136B56">
      <w:pPr>
        <w:rPr>
          <w:sz w:val="24"/>
          <w:szCs w:val="24"/>
        </w:rPr>
      </w:pPr>
      <w:r w:rsidRPr="00136B56">
        <w:rPr>
          <w:sz w:val="24"/>
          <w:szCs w:val="24"/>
        </w:rPr>
        <w:t>The tenants are fully held responsible for the TV licence whether the landlord has</w:t>
      </w:r>
      <w:r w:rsidR="00974EF6">
        <w:rPr>
          <w:sz w:val="24"/>
          <w:szCs w:val="24"/>
        </w:rPr>
        <w:t xml:space="preserve"> </w:t>
      </w:r>
      <w:r w:rsidRPr="00136B56">
        <w:rPr>
          <w:sz w:val="24"/>
          <w:szCs w:val="24"/>
        </w:rPr>
        <w:t>provided a television set or not.</w:t>
      </w:r>
    </w:p>
    <w:p w:rsidR="00136B56" w:rsidRPr="001871AD" w:rsidRDefault="00136B56" w:rsidP="00136B56">
      <w:pPr>
        <w:rPr>
          <w:color w:val="009EFF"/>
          <w:sz w:val="24"/>
          <w:szCs w:val="24"/>
        </w:rPr>
      </w:pPr>
      <w:r w:rsidRPr="001871AD">
        <w:rPr>
          <w:color w:val="009EFF"/>
          <w:sz w:val="24"/>
          <w:szCs w:val="24"/>
        </w:rPr>
        <w:t>Insurance</w:t>
      </w:r>
    </w:p>
    <w:p w:rsidR="00974EF6" w:rsidRDefault="00136B56" w:rsidP="00136B56">
      <w:pPr>
        <w:rPr>
          <w:sz w:val="24"/>
          <w:szCs w:val="24"/>
        </w:rPr>
      </w:pPr>
      <w:r w:rsidRPr="00136B56">
        <w:rPr>
          <w:sz w:val="24"/>
          <w:szCs w:val="24"/>
        </w:rPr>
        <w:t>It is the tenant’s responsibility to insure their own contents.</w:t>
      </w:r>
      <w:r w:rsidR="00974EF6">
        <w:rPr>
          <w:sz w:val="24"/>
          <w:szCs w:val="24"/>
        </w:rPr>
        <w:t xml:space="preserve"> </w:t>
      </w:r>
    </w:p>
    <w:p w:rsidR="00974EF6" w:rsidRPr="001871AD" w:rsidRDefault="00136B56" w:rsidP="00136B56">
      <w:pPr>
        <w:rPr>
          <w:color w:val="009EFF"/>
          <w:sz w:val="24"/>
          <w:szCs w:val="24"/>
        </w:rPr>
      </w:pPr>
      <w:r w:rsidRPr="001871AD">
        <w:rPr>
          <w:color w:val="009EFF"/>
          <w:sz w:val="24"/>
          <w:szCs w:val="24"/>
        </w:rPr>
        <w:t>Paying the rent</w:t>
      </w:r>
    </w:p>
    <w:p w:rsidR="00974EF6" w:rsidRDefault="00136B56" w:rsidP="00136B56">
      <w:pPr>
        <w:rPr>
          <w:sz w:val="24"/>
          <w:szCs w:val="24"/>
        </w:rPr>
      </w:pPr>
      <w:r w:rsidRPr="00136B56">
        <w:rPr>
          <w:sz w:val="24"/>
          <w:szCs w:val="24"/>
        </w:rPr>
        <w:t>A standing order mandate will be set up from your bank account to pay the rent</w:t>
      </w:r>
      <w:r w:rsidR="00974EF6">
        <w:rPr>
          <w:sz w:val="24"/>
          <w:szCs w:val="24"/>
        </w:rPr>
        <w:t xml:space="preserve"> </w:t>
      </w:r>
      <w:r w:rsidRPr="00136B56">
        <w:rPr>
          <w:sz w:val="24"/>
          <w:szCs w:val="24"/>
        </w:rPr>
        <w:t>on the same day each month. The money will either go straight in to the</w:t>
      </w:r>
      <w:r w:rsidR="00974EF6">
        <w:rPr>
          <w:sz w:val="24"/>
          <w:szCs w:val="24"/>
        </w:rPr>
        <w:t xml:space="preserve"> </w:t>
      </w:r>
      <w:r w:rsidRPr="00136B56">
        <w:rPr>
          <w:sz w:val="24"/>
          <w:szCs w:val="24"/>
        </w:rPr>
        <w:t>landlord’s OR Wiloth Property and Estate Management’s account.</w:t>
      </w:r>
      <w:r w:rsidR="00974EF6">
        <w:rPr>
          <w:sz w:val="24"/>
          <w:szCs w:val="24"/>
        </w:rPr>
        <w:t xml:space="preserve"> </w:t>
      </w:r>
      <w:r w:rsidRPr="00136B56">
        <w:rPr>
          <w:sz w:val="24"/>
          <w:szCs w:val="24"/>
        </w:rPr>
        <w:t>We will normally set up the standing order so the money leaves your account</w:t>
      </w:r>
      <w:r w:rsidR="00974EF6">
        <w:rPr>
          <w:sz w:val="24"/>
          <w:szCs w:val="24"/>
        </w:rPr>
        <w:t xml:space="preserve"> </w:t>
      </w:r>
      <w:r w:rsidRPr="00136B56">
        <w:rPr>
          <w:sz w:val="24"/>
          <w:szCs w:val="24"/>
        </w:rPr>
        <w:t>approximately 3 (three) days before the rent is due to allow transfer time from</w:t>
      </w:r>
      <w:r w:rsidR="00974EF6">
        <w:rPr>
          <w:sz w:val="24"/>
          <w:szCs w:val="24"/>
        </w:rPr>
        <w:t xml:space="preserve"> </w:t>
      </w:r>
      <w:r w:rsidRPr="00136B56">
        <w:rPr>
          <w:sz w:val="24"/>
          <w:szCs w:val="24"/>
        </w:rPr>
        <w:t>one bank to another.</w:t>
      </w:r>
      <w:r w:rsidR="00974EF6">
        <w:rPr>
          <w:sz w:val="24"/>
          <w:szCs w:val="24"/>
        </w:rPr>
        <w:t xml:space="preserve"> </w:t>
      </w:r>
      <w:r w:rsidRPr="00136B56">
        <w:rPr>
          <w:sz w:val="24"/>
          <w:szCs w:val="24"/>
        </w:rPr>
        <w:t>If you are sharing with another party, you will need to let us know how you are</w:t>
      </w:r>
      <w:r w:rsidR="00974EF6">
        <w:rPr>
          <w:sz w:val="24"/>
          <w:szCs w:val="24"/>
        </w:rPr>
        <w:t xml:space="preserve"> </w:t>
      </w:r>
      <w:r w:rsidRPr="00136B56">
        <w:rPr>
          <w:sz w:val="24"/>
          <w:szCs w:val="24"/>
        </w:rPr>
        <w:t>apportioning the rent so we can set up the standing order accordingly.</w:t>
      </w:r>
      <w:r w:rsidR="00974EF6">
        <w:rPr>
          <w:sz w:val="24"/>
          <w:szCs w:val="24"/>
        </w:rPr>
        <w:t xml:space="preserve"> </w:t>
      </w:r>
    </w:p>
    <w:p w:rsidR="00974EF6" w:rsidRPr="001871AD" w:rsidRDefault="00136B56" w:rsidP="00136B56">
      <w:pPr>
        <w:rPr>
          <w:color w:val="009EFF"/>
          <w:sz w:val="24"/>
          <w:szCs w:val="24"/>
        </w:rPr>
      </w:pPr>
      <w:r w:rsidRPr="001871AD">
        <w:rPr>
          <w:color w:val="009EFF"/>
          <w:sz w:val="24"/>
          <w:szCs w:val="24"/>
        </w:rPr>
        <w:t>Important information for SHARERS</w:t>
      </w:r>
      <w:r w:rsidR="00974EF6" w:rsidRPr="001871AD">
        <w:rPr>
          <w:color w:val="009EFF"/>
          <w:sz w:val="24"/>
          <w:szCs w:val="24"/>
        </w:rPr>
        <w:t xml:space="preserve"> </w:t>
      </w:r>
    </w:p>
    <w:p w:rsidR="00DB42E7" w:rsidRDefault="00136B56" w:rsidP="00136B56">
      <w:pPr>
        <w:rPr>
          <w:sz w:val="24"/>
          <w:szCs w:val="24"/>
        </w:rPr>
      </w:pPr>
      <w:r w:rsidRPr="00136B56">
        <w:rPr>
          <w:sz w:val="24"/>
          <w:szCs w:val="24"/>
        </w:rPr>
        <w:lastRenderedPageBreak/>
        <w:t>Where there is more than one tenant, please be advised that the tenancy</w:t>
      </w:r>
      <w:r w:rsidR="00974EF6">
        <w:rPr>
          <w:sz w:val="24"/>
          <w:szCs w:val="24"/>
        </w:rPr>
        <w:t xml:space="preserve"> </w:t>
      </w:r>
      <w:r w:rsidRPr="00136B56">
        <w:rPr>
          <w:sz w:val="24"/>
          <w:szCs w:val="24"/>
        </w:rPr>
        <w:t>agreement is classed as being “joint and several”.</w:t>
      </w:r>
      <w:r w:rsidR="00974EF6">
        <w:rPr>
          <w:sz w:val="24"/>
          <w:szCs w:val="24"/>
        </w:rPr>
        <w:t xml:space="preserve"> </w:t>
      </w:r>
      <w:r w:rsidRPr="00136B56">
        <w:rPr>
          <w:sz w:val="24"/>
          <w:szCs w:val="24"/>
        </w:rPr>
        <w:t>Effectively, this means that all named tenants are the “tenant” and all tenant</w:t>
      </w:r>
      <w:r w:rsidR="00974EF6">
        <w:rPr>
          <w:sz w:val="24"/>
          <w:szCs w:val="24"/>
        </w:rPr>
        <w:t xml:space="preserve"> </w:t>
      </w:r>
      <w:r w:rsidRPr="00136B56">
        <w:rPr>
          <w:sz w:val="24"/>
          <w:szCs w:val="24"/>
        </w:rPr>
        <w:t>obligations under the tenancy agreement fall to all of you equally. The tenancy</w:t>
      </w:r>
      <w:r w:rsidR="00974EF6">
        <w:rPr>
          <w:sz w:val="24"/>
          <w:szCs w:val="24"/>
        </w:rPr>
        <w:t xml:space="preserve"> </w:t>
      </w:r>
      <w:r w:rsidRPr="00136B56">
        <w:rPr>
          <w:sz w:val="24"/>
          <w:szCs w:val="24"/>
        </w:rPr>
        <w:t>agreement (and the law) does not recognise split rent payments or split</w:t>
      </w:r>
      <w:r w:rsidR="00974EF6">
        <w:rPr>
          <w:sz w:val="24"/>
          <w:szCs w:val="24"/>
        </w:rPr>
        <w:t xml:space="preserve"> </w:t>
      </w:r>
      <w:r w:rsidRPr="00136B56">
        <w:rPr>
          <w:sz w:val="24"/>
          <w:szCs w:val="24"/>
        </w:rPr>
        <w:t>obligations.</w:t>
      </w:r>
      <w:r w:rsidR="00974EF6">
        <w:rPr>
          <w:sz w:val="24"/>
          <w:szCs w:val="24"/>
        </w:rPr>
        <w:t xml:space="preserve"> </w:t>
      </w:r>
      <w:r w:rsidRPr="00136B56">
        <w:rPr>
          <w:sz w:val="24"/>
          <w:szCs w:val="24"/>
        </w:rPr>
        <w:t>Another example of this is notices. If one joint tenant serves a notice to quit,</w:t>
      </w:r>
      <w:r w:rsidR="00DB42E7">
        <w:rPr>
          <w:sz w:val="24"/>
          <w:szCs w:val="24"/>
        </w:rPr>
        <w:t xml:space="preserve"> </w:t>
      </w:r>
      <w:r w:rsidRPr="00136B56">
        <w:rPr>
          <w:sz w:val="24"/>
          <w:szCs w:val="24"/>
        </w:rPr>
        <w:t>this will apply to all tenants and not just the person who wants to leave. The</w:t>
      </w:r>
      <w:r w:rsidR="00DB42E7">
        <w:rPr>
          <w:sz w:val="24"/>
          <w:szCs w:val="24"/>
        </w:rPr>
        <w:t xml:space="preserve"> </w:t>
      </w:r>
      <w:r w:rsidRPr="00136B56">
        <w:rPr>
          <w:sz w:val="24"/>
          <w:szCs w:val="24"/>
        </w:rPr>
        <w:t>tenancy would terminate as a whole and all tenants would have to vacate.</w:t>
      </w:r>
      <w:r w:rsidR="00DB42E7">
        <w:rPr>
          <w:sz w:val="24"/>
          <w:szCs w:val="24"/>
        </w:rPr>
        <w:t xml:space="preserve"> </w:t>
      </w:r>
      <w:r w:rsidRPr="00136B56">
        <w:rPr>
          <w:sz w:val="24"/>
          <w:szCs w:val="24"/>
        </w:rPr>
        <w:t>New terms may be negotiated with the landlord but that is entirely at his/her</w:t>
      </w:r>
      <w:r w:rsidR="00DB42E7">
        <w:rPr>
          <w:sz w:val="24"/>
          <w:szCs w:val="24"/>
        </w:rPr>
        <w:t xml:space="preserve"> </w:t>
      </w:r>
      <w:r w:rsidRPr="00136B56">
        <w:rPr>
          <w:sz w:val="24"/>
          <w:szCs w:val="24"/>
        </w:rPr>
        <w:t>own discretion.</w:t>
      </w:r>
      <w:r w:rsidR="00DB42E7">
        <w:rPr>
          <w:sz w:val="24"/>
          <w:szCs w:val="24"/>
        </w:rPr>
        <w:t xml:space="preserve"> </w:t>
      </w:r>
      <w:r w:rsidRPr="00136B56">
        <w:rPr>
          <w:sz w:val="24"/>
          <w:szCs w:val="24"/>
        </w:rPr>
        <w:t>Non-managed properties</w:t>
      </w:r>
      <w:r w:rsidR="00DB42E7">
        <w:rPr>
          <w:sz w:val="24"/>
          <w:szCs w:val="24"/>
        </w:rPr>
        <w:t xml:space="preserve"> </w:t>
      </w:r>
      <w:proofErr w:type="gramStart"/>
      <w:r w:rsidRPr="00136B56">
        <w:rPr>
          <w:sz w:val="24"/>
          <w:szCs w:val="24"/>
        </w:rPr>
        <w:t>If</w:t>
      </w:r>
      <w:proofErr w:type="gramEnd"/>
      <w:r w:rsidRPr="00136B56">
        <w:rPr>
          <w:sz w:val="24"/>
          <w:szCs w:val="24"/>
        </w:rPr>
        <w:t xml:space="preserve"> the landlord is managing the property, the deposit will be held by the landlord</w:t>
      </w:r>
      <w:r w:rsidR="00DB42E7">
        <w:rPr>
          <w:sz w:val="24"/>
          <w:szCs w:val="24"/>
        </w:rPr>
        <w:t xml:space="preserve"> </w:t>
      </w:r>
      <w:r w:rsidRPr="00136B56">
        <w:rPr>
          <w:sz w:val="24"/>
          <w:szCs w:val="24"/>
        </w:rPr>
        <w:t>and your rent will be paid directly to the landlord. The landlord will therefore</w:t>
      </w:r>
      <w:r w:rsidR="00DB42E7">
        <w:rPr>
          <w:sz w:val="24"/>
          <w:szCs w:val="24"/>
        </w:rPr>
        <w:t xml:space="preserve"> </w:t>
      </w:r>
      <w:r w:rsidRPr="00136B56">
        <w:rPr>
          <w:sz w:val="24"/>
          <w:szCs w:val="24"/>
        </w:rPr>
        <w:t>deal with any maintenance issues and may well ask to inspect the property</w:t>
      </w:r>
      <w:r w:rsidR="00DB42E7">
        <w:rPr>
          <w:sz w:val="24"/>
          <w:szCs w:val="24"/>
        </w:rPr>
        <w:t xml:space="preserve"> </w:t>
      </w:r>
      <w:r w:rsidRPr="00136B56">
        <w:rPr>
          <w:sz w:val="24"/>
          <w:szCs w:val="24"/>
        </w:rPr>
        <w:t>periodically.</w:t>
      </w:r>
      <w:r w:rsidR="00DB42E7">
        <w:rPr>
          <w:sz w:val="24"/>
          <w:szCs w:val="24"/>
        </w:rPr>
        <w:t xml:space="preserve"> </w:t>
      </w:r>
      <w:r w:rsidRPr="00136B56">
        <w:rPr>
          <w:sz w:val="24"/>
          <w:szCs w:val="24"/>
        </w:rPr>
        <w:t>Managed properties</w:t>
      </w:r>
      <w:r w:rsidR="00DB42E7">
        <w:rPr>
          <w:sz w:val="24"/>
          <w:szCs w:val="24"/>
        </w:rPr>
        <w:t xml:space="preserve"> </w:t>
      </w:r>
      <w:r w:rsidRPr="00136B56">
        <w:rPr>
          <w:sz w:val="24"/>
          <w:szCs w:val="24"/>
        </w:rPr>
        <w:t>If Wiloth Property and Estate Management is employed as the landlord’s</w:t>
      </w:r>
      <w:r w:rsidR="00DB42E7">
        <w:rPr>
          <w:sz w:val="24"/>
          <w:szCs w:val="24"/>
        </w:rPr>
        <w:t xml:space="preserve"> </w:t>
      </w:r>
      <w:r w:rsidRPr="00136B56">
        <w:rPr>
          <w:sz w:val="24"/>
          <w:szCs w:val="24"/>
        </w:rPr>
        <w:t>managing agent, we will hold the deposit as stakeholders and the rent will be</w:t>
      </w:r>
      <w:r w:rsidR="00DB42E7">
        <w:rPr>
          <w:sz w:val="24"/>
          <w:szCs w:val="24"/>
        </w:rPr>
        <w:t xml:space="preserve"> </w:t>
      </w:r>
      <w:r w:rsidRPr="00136B56">
        <w:rPr>
          <w:sz w:val="24"/>
          <w:szCs w:val="24"/>
        </w:rPr>
        <w:t>paid directly to us. We will therefore deal with any maintenance issues and may</w:t>
      </w:r>
      <w:r w:rsidR="00DB42E7">
        <w:rPr>
          <w:sz w:val="24"/>
          <w:szCs w:val="24"/>
        </w:rPr>
        <w:t xml:space="preserve"> </w:t>
      </w:r>
      <w:r w:rsidRPr="00136B56">
        <w:rPr>
          <w:sz w:val="24"/>
          <w:szCs w:val="24"/>
        </w:rPr>
        <w:t>well inspect the property periodically on the landlord’s behalf.</w:t>
      </w:r>
      <w:r w:rsidR="00DB42E7">
        <w:rPr>
          <w:sz w:val="24"/>
          <w:szCs w:val="24"/>
        </w:rPr>
        <w:t xml:space="preserve"> </w:t>
      </w:r>
    </w:p>
    <w:p w:rsidR="00DB42E7" w:rsidRPr="001871AD" w:rsidRDefault="00136B56" w:rsidP="00136B56">
      <w:pPr>
        <w:rPr>
          <w:color w:val="009EFF"/>
          <w:sz w:val="24"/>
          <w:szCs w:val="24"/>
        </w:rPr>
      </w:pPr>
      <w:bookmarkStart w:id="0" w:name="_GoBack"/>
      <w:r w:rsidRPr="001871AD">
        <w:rPr>
          <w:color w:val="009EFF"/>
          <w:sz w:val="24"/>
          <w:szCs w:val="24"/>
        </w:rPr>
        <w:t>And finally</w:t>
      </w:r>
    </w:p>
    <w:bookmarkEnd w:id="0"/>
    <w:p w:rsidR="00136B56" w:rsidRPr="00136B56" w:rsidRDefault="00136B56" w:rsidP="00136B56">
      <w:pPr>
        <w:rPr>
          <w:sz w:val="24"/>
          <w:szCs w:val="24"/>
        </w:rPr>
      </w:pPr>
      <w:r w:rsidRPr="00136B56">
        <w:rPr>
          <w:sz w:val="24"/>
          <w:szCs w:val="24"/>
        </w:rPr>
        <w:t>Throughout the process you will be asked to sign various paperwork like forms,</w:t>
      </w:r>
      <w:r w:rsidR="00DB42E7">
        <w:rPr>
          <w:sz w:val="24"/>
          <w:szCs w:val="24"/>
        </w:rPr>
        <w:t xml:space="preserve"> </w:t>
      </w:r>
      <w:r w:rsidRPr="00136B56">
        <w:rPr>
          <w:sz w:val="24"/>
          <w:szCs w:val="24"/>
        </w:rPr>
        <w:t>receipts and of course the tenancy agreements. Please be sure that you</w:t>
      </w:r>
      <w:r w:rsidR="00DB42E7">
        <w:rPr>
          <w:sz w:val="24"/>
          <w:szCs w:val="24"/>
        </w:rPr>
        <w:t xml:space="preserve"> </w:t>
      </w:r>
      <w:r w:rsidRPr="00136B56">
        <w:rPr>
          <w:sz w:val="24"/>
          <w:szCs w:val="24"/>
        </w:rPr>
        <w:t>understand exactly what you are signing before you sign it and that you</w:t>
      </w:r>
      <w:r w:rsidR="00DB42E7">
        <w:rPr>
          <w:sz w:val="24"/>
          <w:szCs w:val="24"/>
        </w:rPr>
        <w:t xml:space="preserve"> </w:t>
      </w:r>
      <w:r w:rsidRPr="00136B56">
        <w:rPr>
          <w:sz w:val="24"/>
          <w:szCs w:val="24"/>
        </w:rPr>
        <w:t>understand your obligations fully.</w:t>
      </w:r>
    </w:p>
    <w:p w:rsidR="00886712" w:rsidRPr="00886712" w:rsidRDefault="00136B56" w:rsidP="00136B56">
      <w:pPr>
        <w:rPr>
          <w:sz w:val="24"/>
          <w:szCs w:val="24"/>
        </w:rPr>
      </w:pPr>
      <w:r w:rsidRPr="00136B56">
        <w:rPr>
          <w:sz w:val="24"/>
          <w:szCs w:val="24"/>
        </w:rPr>
        <w:t>Please be assured that Wiloth Property and Estate Management are a</w:t>
      </w:r>
      <w:r w:rsidR="00DB42E7">
        <w:rPr>
          <w:sz w:val="24"/>
          <w:szCs w:val="24"/>
        </w:rPr>
        <w:t xml:space="preserve"> </w:t>
      </w:r>
      <w:r w:rsidRPr="00136B56">
        <w:rPr>
          <w:sz w:val="24"/>
          <w:szCs w:val="24"/>
        </w:rPr>
        <w:t>professional agency who will not mislead you, however, if you are unsure as to</w:t>
      </w:r>
      <w:r w:rsidR="00DB42E7">
        <w:rPr>
          <w:sz w:val="24"/>
          <w:szCs w:val="24"/>
        </w:rPr>
        <w:t xml:space="preserve"> </w:t>
      </w:r>
      <w:r w:rsidRPr="00136B56">
        <w:rPr>
          <w:sz w:val="24"/>
          <w:szCs w:val="24"/>
        </w:rPr>
        <w:t>the content of any document you are being asked to sign, you may be advised</w:t>
      </w:r>
      <w:r w:rsidR="00DB42E7">
        <w:rPr>
          <w:sz w:val="24"/>
          <w:szCs w:val="24"/>
        </w:rPr>
        <w:t xml:space="preserve"> </w:t>
      </w:r>
      <w:r w:rsidRPr="00136B56">
        <w:rPr>
          <w:sz w:val="24"/>
          <w:szCs w:val="24"/>
        </w:rPr>
        <w:t>to seek independent advice.</w:t>
      </w:r>
      <w:r w:rsidR="00DB42E7">
        <w:rPr>
          <w:sz w:val="24"/>
          <w:szCs w:val="24"/>
        </w:rPr>
        <w:t xml:space="preserve"> </w:t>
      </w:r>
      <w:r w:rsidRPr="00136B56">
        <w:rPr>
          <w:sz w:val="24"/>
          <w:szCs w:val="24"/>
        </w:rPr>
        <w:t>This information provided gives you an indication as to the requirements you are</w:t>
      </w:r>
      <w:r w:rsidR="00DB42E7">
        <w:rPr>
          <w:sz w:val="24"/>
          <w:szCs w:val="24"/>
        </w:rPr>
        <w:t xml:space="preserve"> </w:t>
      </w:r>
      <w:r w:rsidRPr="00136B56">
        <w:rPr>
          <w:sz w:val="24"/>
          <w:szCs w:val="24"/>
        </w:rPr>
        <w:t>required to meet before a tenancy can commence. This list is not exhaustive, as</w:t>
      </w:r>
      <w:r w:rsidR="00DB42E7">
        <w:rPr>
          <w:sz w:val="24"/>
          <w:szCs w:val="24"/>
        </w:rPr>
        <w:t xml:space="preserve"> </w:t>
      </w:r>
      <w:r w:rsidRPr="00136B56">
        <w:rPr>
          <w:sz w:val="24"/>
          <w:szCs w:val="24"/>
        </w:rPr>
        <w:t>other issues may delay you moving into the property.</w:t>
      </w:r>
      <w:r w:rsidR="00DB42E7">
        <w:rPr>
          <w:sz w:val="24"/>
          <w:szCs w:val="24"/>
        </w:rPr>
        <w:t xml:space="preserve"> </w:t>
      </w:r>
      <w:r w:rsidRPr="00136B56">
        <w:rPr>
          <w:sz w:val="24"/>
          <w:szCs w:val="24"/>
        </w:rPr>
        <w:t>It is for this reason, that we can only advise you at the outset that the date you</w:t>
      </w:r>
      <w:r w:rsidR="00DB42E7">
        <w:rPr>
          <w:sz w:val="24"/>
          <w:szCs w:val="24"/>
        </w:rPr>
        <w:t xml:space="preserve"> </w:t>
      </w:r>
      <w:r w:rsidRPr="00136B56">
        <w:rPr>
          <w:sz w:val="24"/>
          <w:szCs w:val="24"/>
        </w:rPr>
        <w:t>request to move in can ONLY BE A PROPOSED DATE. Neither the Landlord,</w:t>
      </w:r>
      <w:r w:rsidR="00DB42E7">
        <w:rPr>
          <w:sz w:val="24"/>
          <w:szCs w:val="24"/>
        </w:rPr>
        <w:t xml:space="preserve"> </w:t>
      </w:r>
      <w:r w:rsidRPr="00136B56">
        <w:rPr>
          <w:sz w:val="24"/>
          <w:szCs w:val="24"/>
        </w:rPr>
        <w:t>Wiloth Property and Estate Management or any of its employees can give you</w:t>
      </w:r>
      <w:r w:rsidR="00DB42E7">
        <w:rPr>
          <w:sz w:val="24"/>
          <w:szCs w:val="24"/>
        </w:rPr>
        <w:t xml:space="preserve"> </w:t>
      </w:r>
      <w:r w:rsidRPr="00136B56">
        <w:rPr>
          <w:sz w:val="24"/>
          <w:szCs w:val="24"/>
        </w:rPr>
        <w:t>any guarantee or assurance as to the actual move-in date as these matters are</w:t>
      </w:r>
      <w:r w:rsidR="00DB42E7">
        <w:rPr>
          <w:sz w:val="24"/>
          <w:szCs w:val="24"/>
        </w:rPr>
        <w:t xml:space="preserve"> </w:t>
      </w:r>
      <w:r w:rsidRPr="00136B56">
        <w:rPr>
          <w:sz w:val="24"/>
          <w:szCs w:val="24"/>
        </w:rPr>
        <w:t>completely out of our collective control, whether allegedly promised or implied.</w:t>
      </w:r>
      <w:r w:rsidR="00DB42E7">
        <w:rPr>
          <w:sz w:val="24"/>
          <w:szCs w:val="24"/>
        </w:rPr>
        <w:t xml:space="preserve"> </w:t>
      </w:r>
      <w:r w:rsidRPr="00136B56">
        <w:rPr>
          <w:sz w:val="24"/>
          <w:szCs w:val="24"/>
        </w:rPr>
        <w:t>We will make every endeavour to move you in on the date you have proposed,</w:t>
      </w:r>
      <w:r w:rsidR="00DB42E7">
        <w:rPr>
          <w:sz w:val="24"/>
          <w:szCs w:val="24"/>
        </w:rPr>
        <w:t xml:space="preserve"> </w:t>
      </w:r>
      <w:r w:rsidRPr="00136B56">
        <w:rPr>
          <w:sz w:val="24"/>
          <w:szCs w:val="24"/>
        </w:rPr>
        <w:t>but in view of the above we would suggest you make provision for any possible</w:t>
      </w:r>
      <w:r w:rsidR="00DB42E7">
        <w:rPr>
          <w:sz w:val="24"/>
          <w:szCs w:val="24"/>
        </w:rPr>
        <w:t xml:space="preserve"> </w:t>
      </w:r>
      <w:r w:rsidRPr="00136B56">
        <w:rPr>
          <w:sz w:val="24"/>
          <w:szCs w:val="24"/>
        </w:rPr>
        <w:t>delay.</w:t>
      </w:r>
      <w:r w:rsidR="00DB42E7">
        <w:rPr>
          <w:sz w:val="24"/>
          <w:szCs w:val="24"/>
        </w:rPr>
        <w:t xml:space="preserve"> </w:t>
      </w:r>
      <w:r w:rsidRPr="00136B56">
        <w:rPr>
          <w:sz w:val="24"/>
          <w:szCs w:val="24"/>
        </w:rPr>
        <w:t>In order to avoid any misunderstandings, we would ask that you sign below to</w:t>
      </w:r>
      <w:r w:rsidR="00DB42E7">
        <w:rPr>
          <w:sz w:val="24"/>
          <w:szCs w:val="24"/>
        </w:rPr>
        <w:t xml:space="preserve"> </w:t>
      </w:r>
      <w:r w:rsidRPr="00136B56">
        <w:rPr>
          <w:sz w:val="24"/>
          <w:szCs w:val="24"/>
        </w:rPr>
        <w:t>confirm you have read and understood this document.</w:t>
      </w:r>
    </w:p>
    <w:sectPr w:rsidR="00886712" w:rsidRPr="00886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12"/>
    <w:rsid w:val="00136B56"/>
    <w:rsid w:val="001871AD"/>
    <w:rsid w:val="00886712"/>
    <w:rsid w:val="00974EF6"/>
    <w:rsid w:val="00BC19F3"/>
    <w:rsid w:val="00DB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1</cp:revision>
  <dcterms:created xsi:type="dcterms:W3CDTF">2013-07-24T15:42:00Z</dcterms:created>
  <dcterms:modified xsi:type="dcterms:W3CDTF">2013-07-24T17:02:00Z</dcterms:modified>
</cp:coreProperties>
</file>